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C4E" w:rsidRPr="006C0AA4" w:rsidRDefault="00345ADA">
      <w:pPr>
        <w:rPr>
          <w:rFonts w:ascii="Times New Roman" w:hAnsi="Times New Roman" w:cs="Times New Roman"/>
          <w:i/>
        </w:rPr>
      </w:pPr>
      <w:r w:rsidRPr="006C0AA4">
        <w:rPr>
          <w:rFonts w:ascii="Times New Roman" w:hAnsi="Times New Roman" w:cs="Times New Roman"/>
          <w:i/>
        </w:rPr>
        <w:t xml:space="preserve">Réf : </w:t>
      </w:r>
      <w:r w:rsidR="00BA61AB" w:rsidRPr="006C0AA4">
        <w:rPr>
          <w:rFonts w:ascii="Times New Roman" w:hAnsi="Times New Roman" w:cs="Times New Roman"/>
          <w:i/>
        </w:rPr>
        <w:t>dossier d’</w:t>
      </w:r>
      <w:r w:rsidRPr="006C0AA4">
        <w:rPr>
          <w:rFonts w:ascii="Times New Roman" w:hAnsi="Times New Roman" w:cs="Times New Roman"/>
          <w:i/>
        </w:rPr>
        <w:t>adhésion</w:t>
      </w:r>
      <w:r w:rsidR="00BA61AB" w:rsidRPr="006C0AA4">
        <w:rPr>
          <w:rFonts w:ascii="Times New Roman" w:hAnsi="Times New Roman" w:cs="Times New Roman"/>
          <w:i/>
        </w:rPr>
        <w:t xml:space="preserve"> n° 2019-</w:t>
      </w:r>
      <w:r w:rsidR="00BA61AB" w:rsidRPr="006C0AA4">
        <w:rPr>
          <w:rFonts w:ascii="Times New Roman" w:hAnsi="Times New Roman" w:cs="Times New Roman"/>
          <w:i/>
          <w:highlight w:val="yellow"/>
        </w:rPr>
        <w:t>…</w:t>
      </w:r>
      <w:r w:rsidR="005F6DC8">
        <w:rPr>
          <w:rFonts w:ascii="Times New Roman" w:hAnsi="Times New Roman" w:cs="Times New Roman"/>
          <w:i/>
        </w:rPr>
        <w:tab/>
      </w:r>
      <w:r w:rsidR="005F6DC8">
        <w:rPr>
          <w:rFonts w:ascii="Times New Roman" w:hAnsi="Times New Roman" w:cs="Times New Roman"/>
          <w:i/>
        </w:rPr>
        <w:tab/>
      </w:r>
      <w:r w:rsidR="00CA67DE">
        <w:rPr>
          <w:rFonts w:ascii="Times New Roman" w:hAnsi="Times New Roman" w:cs="Times New Roman"/>
          <w:i/>
        </w:rPr>
        <w:tab/>
      </w:r>
      <w:r w:rsidR="005F6DC8">
        <w:rPr>
          <w:rFonts w:ascii="Times New Roman" w:hAnsi="Times New Roman" w:cs="Times New Roman"/>
          <w:i/>
        </w:rPr>
        <w:tab/>
      </w:r>
      <w:r w:rsidR="005F6DC8">
        <w:rPr>
          <w:rFonts w:ascii="Times New Roman" w:hAnsi="Times New Roman" w:cs="Times New Roman"/>
          <w:i/>
        </w:rPr>
        <w:tab/>
      </w:r>
      <w:proofErr w:type="gramStart"/>
      <w:r w:rsidR="00CA67DE">
        <w:rPr>
          <w:rFonts w:ascii="Times New Roman" w:hAnsi="Times New Roman" w:cs="Times New Roman"/>
          <w:i/>
        </w:rPr>
        <w:t>réceptionné</w:t>
      </w:r>
      <w:proofErr w:type="gramEnd"/>
      <w:r w:rsidR="005F6DC8">
        <w:rPr>
          <w:rFonts w:ascii="Times New Roman" w:hAnsi="Times New Roman" w:cs="Times New Roman"/>
          <w:i/>
        </w:rPr>
        <w:t xml:space="preserve"> le </w:t>
      </w:r>
      <w:r w:rsidR="005F6DC8" w:rsidRPr="005F6DC8">
        <w:rPr>
          <w:rFonts w:ascii="Times New Roman" w:hAnsi="Times New Roman" w:cs="Times New Roman"/>
          <w:i/>
          <w:highlight w:val="yellow"/>
        </w:rPr>
        <w:t>…</w:t>
      </w:r>
    </w:p>
    <w:p w:rsidR="006C0AA4" w:rsidRDefault="006C0AA4" w:rsidP="00194826">
      <w:pPr>
        <w:jc w:val="center"/>
        <w:rPr>
          <w:rFonts w:ascii="Times New Roman" w:hAnsi="Times New Roman" w:cs="Times New Roman"/>
          <w:b/>
          <w:color w:val="17365D" w:themeColor="text2" w:themeShade="BF"/>
          <w:sz w:val="72"/>
          <w:szCs w:val="72"/>
        </w:rPr>
      </w:pPr>
    </w:p>
    <w:p w:rsidR="00182076" w:rsidRPr="00E32E40" w:rsidRDefault="00194826" w:rsidP="00194826">
      <w:pPr>
        <w:jc w:val="center"/>
        <w:rPr>
          <w:rFonts w:ascii="Times New Roman" w:hAnsi="Times New Roman" w:cs="Times New Roman"/>
          <w:b/>
          <w:color w:val="17365D" w:themeColor="text2" w:themeShade="BF"/>
          <w:sz w:val="48"/>
          <w:szCs w:val="72"/>
        </w:rPr>
      </w:pPr>
      <w:r w:rsidRPr="00E32E40">
        <w:rPr>
          <w:rFonts w:ascii="Times New Roman" w:hAnsi="Times New Roman" w:cs="Times New Roman"/>
          <w:b/>
          <w:color w:val="17365D" w:themeColor="text2" w:themeShade="BF"/>
          <w:sz w:val="48"/>
          <w:szCs w:val="72"/>
        </w:rPr>
        <w:t>DOSSIER D</w:t>
      </w:r>
      <w:r w:rsidR="00BA61AB" w:rsidRPr="00E32E40">
        <w:rPr>
          <w:rFonts w:ascii="Times New Roman" w:hAnsi="Times New Roman" w:cs="Times New Roman"/>
          <w:b/>
          <w:color w:val="17365D" w:themeColor="text2" w:themeShade="BF"/>
          <w:sz w:val="48"/>
          <w:szCs w:val="72"/>
        </w:rPr>
        <w:t>E DEMANDE D</w:t>
      </w:r>
      <w:r w:rsidRPr="00E32E40">
        <w:rPr>
          <w:rFonts w:ascii="Times New Roman" w:hAnsi="Times New Roman" w:cs="Times New Roman"/>
          <w:b/>
          <w:color w:val="17365D" w:themeColor="text2" w:themeShade="BF"/>
          <w:sz w:val="48"/>
          <w:szCs w:val="72"/>
        </w:rPr>
        <w:t>’ADHESION</w:t>
      </w:r>
      <w:r w:rsidR="00BA61AB" w:rsidRPr="00E32E40">
        <w:rPr>
          <w:rFonts w:ascii="Times New Roman" w:hAnsi="Times New Roman" w:cs="Times New Roman"/>
          <w:b/>
          <w:color w:val="17365D" w:themeColor="text2" w:themeShade="BF"/>
          <w:sz w:val="48"/>
          <w:szCs w:val="72"/>
        </w:rPr>
        <w:t xml:space="preserve"> AU GROUPEMENT DES ENTREPRISES DE SECURITE (GES)</w:t>
      </w:r>
    </w:p>
    <w:p w:rsidR="00FC595D" w:rsidRPr="006C0AA4" w:rsidRDefault="00FC595D" w:rsidP="00FC595D">
      <w:pPr>
        <w:rPr>
          <w:rFonts w:ascii="Times New Roman" w:hAnsi="Times New Roman" w:cs="Times New Roman"/>
          <w:b/>
          <w:color w:val="17365D" w:themeColor="text2" w:themeShade="BF"/>
          <w:sz w:val="16"/>
          <w:szCs w:val="18"/>
        </w:rPr>
      </w:pPr>
    </w:p>
    <w:p w:rsidR="00FC595D" w:rsidRPr="006C0AA4" w:rsidRDefault="00FC595D" w:rsidP="00FC595D">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 xml:space="preserve"> </w:t>
      </w:r>
    </w:p>
    <w:p w:rsidR="00306FE2" w:rsidRPr="006C0AA4" w:rsidRDefault="00FC595D" w:rsidP="00FC595D">
      <w:pPr>
        <w:rPr>
          <w:rFonts w:ascii="Times New Roman" w:hAnsi="Times New Roman" w:cs="Times New Roman"/>
          <w:b/>
          <w:color w:val="17365D" w:themeColor="text2" w:themeShade="BF"/>
          <w:sz w:val="52"/>
          <w:szCs w:val="52"/>
        </w:rPr>
      </w:pPr>
      <w:r w:rsidRPr="006C0AA4">
        <w:rPr>
          <w:rFonts w:ascii="Times New Roman" w:hAnsi="Times New Roman" w:cs="Times New Roman"/>
          <w:b/>
          <w:noProof/>
          <w:color w:val="17365D" w:themeColor="text2" w:themeShade="BF"/>
          <w:sz w:val="72"/>
          <w:szCs w:val="72"/>
        </w:rPr>
        <mc:AlternateContent>
          <mc:Choice Requires="wps">
            <w:drawing>
              <wp:anchor distT="0" distB="0" distL="114300" distR="114300" simplePos="0" relativeHeight="251697152" behindDoc="0" locked="0" layoutInCell="1" allowOverlap="1" wp14:anchorId="0D4C81EA" wp14:editId="4B20A322">
                <wp:simplePos x="0" y="0"/>
                <wp:positionH relativeFrom="column">
                  <wp:posOffset>14605</wp:posOffset>
                </wp:positionH>
                <wp:positionV relativeFrom="paragraph">
                  <wp:posOffset>158751</wp:posOffset>
                </wp:positionV>
                <wp:extent cx="5838825" cy="8572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583882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67DE" w:rsidRPr="00FC595D" w:rsidRDefault="00CA67DE" w:rsidP="00FC595D">
                            <w:pPr>
                              <w:jc w:val="center"/>
                              <w:rPr>
                                <w:rFonts w:ascii="Times New Roman" w:hAnsi="Times New Roman" w:cs="Times New Roman"/>
                                <w:b/>
                              </w:rPr>
                            </w:pPr>
                            <w:r w:rsidRPr="00FC595D">
                              <w:rPr>
                                <w:rFonts w:ascii="Times New Roman" w:hAnsi="Times New Roman" w:cs="Times New Roman"/>
                                <w:b/>
                              </w:rPr>
                              <w:t xml:space="preserve">NOM DE LA SOCIETE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4C81EA" id="Rectangle 34" o:spid="_x0000_s1026" style="position:absolute;margin-left:1.15pt;margin-top:12.5pt;width:459.75pt;height:6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" fillcolor="#4f81bd [3204]" strokecolor="#243f60 [1604]" strokeweight="2pt">
                <v:textbox>
                  <w:txbxContent>
                    <w:p w:rsidR="00CA67DE" w:rsidRPr="00FC595D" w:rsidRDefault="00CA67DE" w:rsidP="00FC595D">
                      <w:pPr>
                        <w:jc w:val="center"/>
                        <w:rPr>
                          <w:rFonts w:ascii="Times New Roman" w:hAnsi="Times New Roman" w:cs="Times New Roman"/>
                          <w:b/>
                        </w:rPr>
                      </w:pPr>
                      <w:r w:rsidRPr="00FC595D">
                        <w:rPr>
                          <w:rFonts w:ascii="Times New Roman" w:hAnsi="Times New Roman" w:cs="Times New Roman"/>
                          <w:b/>
                        </w:rPr>
                        <w:t xml:space="preserve">NOM DE LA SOCIETE : </w:t>
                      </w:r>
                    </w:p>
                  </w:txbxContent>
                </v:textbox>
              </v:rect>
            </w:pict>
          </mc:Fallback>
        </mc:AlternateContent>
      </w:r>
    </w:p>
    <w:p w:rsidR="00306FE2" w:rsidRPr="006C0AA4" w:rsidRDefault="00306FE2" w:rsidP="00194826">
      <w:pPr>
        <w:jc w:val="center"/>
        <w:rPr>
          <w:rFonts w:ascii="Times New Roman" w:hAnsi="Times New Roman" w:cs="Times New Roman"/>
          <w:b/>
          <w:sz w:val="52"/>
          <w:szCs w:val="52"/>
        </w:rPr>
      </w:pPr>
    </w:p>
    <w:p w:rsidR="00306FE2" w:rsidRPr="006C0AA4" w:rsidRDefault="005F6DC8" w:rsidP="00194826">
      <w:pPr>
        <w:jc w:val="center"/>
        <w:rPr>
          <w:rFonts w:ascii="Times New Roman" w:hAnsi="Times New Roman" w:cs="Times New Roman"/>
          <w:b/>
          <w:sz w:val="52"/>
          <w:szCs w:val="52"/>
        </w:rPr>
      </w:pPr>
      <w:r w:rsidRPr="006C0AA4">
        <w:rPr>
          <w:rFonts w:ascii="Times New Roman" w:hAnsi="Times New Roman"/>
          <w:caps/>
          <w:noProof/>
          <w:sz w:val="36"/>
        </w:rPr>
        <mc:AlternateContent>
          <mc:Choice Requires="wps">
            <w:drawing>
              <wp:anchor distT="0" distB="0" distL="114300" distR="114300" simplePos="0" relativeHeight="251665408" behindDoc="0" locked="0" layoutInCell="1" allowOverlap="1" wp14:anchorId="15D0B977" wp14:editId="0367C162">
                <wp:simplePos x="0" y="0"/>
                <wp:positionH relativeFrom="column">
                  <wp:posOffset>4359748</wp:posOffset>
                </wp:positionH>
                <wp:positionV relativeFrom="paragraph">
                  <wp:posOffset>29845</wp:posOffset>
                </wp:positionV>
                <wp:extent cx="1485900" cy="1228725"/>
                <wp:effectExtent l="0" t="0" r="19050" b="2857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28725"/>
                        </a:xfrm>
                        <a:prstGeom prst="rect">
                          <a:avLst/>
                        </a:prstGeom>
                        <a:solidFill>
                          <a:srgbClr val="FFFFFF"/>
                        </a:solidFill>
                        <a:ln w="9525">
                          <a:solidFill>
                            <a:srgbClr val="000000"/>
                          </a:solidFill>
                          <a:miter lim="800000"/>
                          <a:headEnd/>
                          <a:tailEnd/>
                        </a:ln>
                      </wps:spPr>
                      <wps:txbx>
                        <w:txbxContent>
                          <w:p w:rsidR="00CA67DE" w:rsidRPr="00455BD7" w:rsidRDefault="00CA67DE" w:rsidP="00306FE2">
                            <w:pPr>
                              <w:jc w:val="center"/>
                              <w:rPr>
                                <w:rFonts w:ascii="Verdana" w:hAnsi="Verdana"/>
                                <w:b/>
                                <w:color w:val="A6A6A6"/>
                              </w:rPr>
                            </w:pPr>
                          </w:p>
                          <w:p w:rsidR="00CA67DE" w:rsidRPr="00455BD7" w:rsidRDefault="00CA67DE" w:rsidP="00306FE2">
                            <w:pPr>
                              <w:jc w:val="center"/>
                              <w:rPr>
                                <w:rFonts w:ascii="Verdana" w:hAnsi="Verdana"/>
                                <w:b/>
                                <w:color w:val="A6A6A6"/>
                              </w:rPr>
                            </w:pPr>
                            <w:r w:rsidRPr="00455BD7">
                              <w:rPr>
                                <w:rFonts w:ascii="Verdana" w:hAnsi="Verdana"/>
                                <w:b/>
                                <w:color w:val="A6A6A6"/>
                              </w:rPr>
                              <w:t>LOGO DE L’ENTREPRISE CANDIDATE A L’ADHESION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0B977" id="_x0000_t202" coordsize="21600,21600" o:spt="202" path="m,l,21600r21600,l21600,xe">
                <v:stroke joinstyle="miter"/>
                <v:path gradientshapeok="t" o:connecttype="rect"/>
              </v:shapetype>
              <v:shape id="Text Box 13" o:spid="_x0000_s1027" type="#_x0000_t202" style="position:absolute;left:0;text-align:left;margin-left:343.3pt;margin-top:2.35pt;width:117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twLAIAAFo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">
                <v:textbox>
                  <w:txbxContent>
                    <w:p w:rsidR="00CA67DE" w:rsidRPr="00455BD7" w:rsidRDefault="00CA67DE" w:rsidP="00306FE2">
                      <w:pPr>
                        <w:jc w:val="center"/>
                        <w:rPr>
                          <w:rFonts w:ascii="Verdana" w:hAnsi="Verdana"/>
                          <w:b/>
                          <w:color w:val="A6A6A6"/>
                        </w:rPr>
                      </w:pPr>
                    </w:p>
                    <w:p w:rsidR="00CA67DE" w:rsidRPr="00455BD7" w:rsidRDefault="00CA67DE" w:rsidP="00306FE2">
                      <w:pPr>
                        <w:jc w:val="center"/>
                        <w:rPr>
                          <w:rFonts w:ascii="Verdana" w:hAnsi="Verdana"/>
                          <w:b/>
                          <w:color w:val="A6A6A6"/>
                        </w:rPr>
                      </w:pPr>
                      <w:r w:rsidRPr="00455BD7">
                        <w:rPr>
                          <w:rFonts w:ascii="Verdana" w:hAnsi="Verdana"/>
                          <w:b/>
                          <w:color w:val="A6A6A6"/>
                        </w:rPr>
                        <w:t>LOGO DE L’ENTREPRISE CANDIDATE A L’ADHESION</w:t>
                      </w:r>
                    </w:p>
                  </w:txbxContent>
                </v:textbox>
              </v:shape>
            </w:pict>
          </mc:Fallback>
        </mc:AlternateContent>
      </w:r>
    </w:p>
    <w:p w:rsidR="00306FE2" w:rsidRDefault="00306FE2" w:rsidP="00194826">
      <w:pPr>
        <w:jc w:val="center"/>
        <w:rPr>
          <w:rFonts w:ascii="Times New Roman" w:hAnsi="Times New Roman" w:cs="Times New Roman"/>
          <w:b/>
          <w:sz w:val="52"/>
          <w:szCs w:val="52"/>
        </w:rPr>
      </w:pPr>
    </w:p>
    <w:p w:rsidR="005F6DC8" w:rsidRDefault="005F6DC8" w:rsidP="00194826">
      <w:pPr>
        <w:jc w:val="center"/>
        <w:rPr>
          <w:rFonts w:ascii="Times New Roman" w:hAnsi="Times New Roman" w:cs="Times New Roman"/>
          <w:b/>
          <w:sz w:val="52"/>
          <w:szCs w:val="52"/>
        </w:rPr>
      </w:pPr>
    </w:p>
    <w:p w:rsidR="005F6DC8" w:rsidRPr="006C0AA4" w:rsidRDefault="005F6DC8" w:rsidP="00194826">
      <w:pPr>
        <w:jc w:val="center"/>
        <w:rPr>
          <w:rFonts w:ascii="Times New Roman" w:hAnsi="Times New Roman" w:cs="Times New Roman"/>
          <w:b/>
          <w:sz w:val="52"/>
          <w:szCs w:val="52"/>
        </w:rPr>
      </w:pPr>
    </w:p>
    <w:bookmarkStart w:id="0" w:name="_Toc76829630"/>
    <w:bookmarkStart w:id="1" w:name="OLE_LINK1"/>
    <w:p w:rsidR="00306FE2" w:rsidRPr="006C0AA4" w:rsidRDefault="00A63EF6" w:rsidP="00306FE2">
      <w:pPr>
        <w:pStyle w:val="Titre1"/>
        <w:rPr>
          <w:rFonts w:ascii="Times New Roman" w:hAnsi="Times New Roman"/>
          <w:caps/>
          <w:color w:val="BB0000"/>
          <w:sz w:val="36"/>
        </w:rPr>
      </w:pPr>
      <w:r w:rsidRPr="006C0AA4">
        <w:rPr>
          <w:rFonts w:ascii="Times New Roman" w:hAnsi="Times New Roman"/>
          <w:caps/>
          <w:noProof/>
          <w:color w:val="000080"/>
          <w:sz w:val="36"/>
        </w:rPr>
        <mc:AlternateContent>
          <mc:Choice Requires="wps">
            <w:drawing>
              <wp:anchor distT="0" distB="0" distL="114300" distR="114300" simplePos="0" relativeHeight="251659264" behindDoc="0" locked="0" layoutInCell="1" allowOverlap="1" wp14:anchorId="3E727417" wp14:editId="47DC65A1">
                <wp:simplePos x="0" y="0"/>
                <wp:positionH relativeFrom="column">
                  <wp:posOffset>66040</wp:posOffset>
                </wp:positionH>
                <wp:positionV relativeFrom="paragraph">
                  <wp:posOffset>166370</wp:posOffset>
                </wp:positionV>
                <wp:extent cx="0" cy="1153160"/>
                <wp:effectExtent l="32385" t="35560" r="34290" b="30480"/>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316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EF6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3.1pt" to="5.2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ElEwIAACo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" strokeweight="4.5pt"/>
            </w:pict>
          </mc:Fallback>
        </mc:AlternateContent>
      </w:r>
    </w:p>
    <w:bookmarkEnd w:id="0"/>
    <w:p w:rsidR="00306FE2" w:rsidRPr="006C0AA4" w:rsidRDefault="00306FE2" w:rsidP="00306FE2">
      <w:pPr>
        <w:pStyle w:val="Titre1"/>
        <w:ind w:left="426"/>
        <w:rPr>
          <w:rFonts w:ascii="Times New Roman" w:hAnsi="Times New Roman"/>
          <w:caps/>
          <w:color w:val="auto"/>
          <w:sz w:val="36"/>
        </w:rPr>
      </w:pPr>
      <w:r w:rsidRPr="006C0AA4">
        <w:rPr>
          <w:rFonts w:ascii="Times New Roman" w:hAnsi="Times New Roman"/>
          <w:caps/>
          <w:color w:val="auto"/>
          <w:sz w:val="36"/>
        </w:rPr>
        <w:t>DEMANDE D’ADHESION</w:t>
      </w:r>
    </w:p>
    <w:p w:rsidR="00306FE2" w:rsidRPr="006C0AA4" w:rsidRDefault="00306FE2" w:rsidP="00306FE2">
      <w:pPr>
        <w:pStyle w:val="Titre1"/>
        <w:ind w:firstLine="426"/>
        <w:rPr>
          <w:rFonts w:ascii="Times New Roman" w:hAnsi="Times New Roman"/>
          <w:color w:val="17365D" w:themeColor="text2" w:themeShade="BF"/>
          <w:sz w:val="28"/>
        </w:rPr>
      </w:pPr>
      <w:r w:rsidRPr="006C0AA4">
        <w:rPr>
          <w:rFonts w:ascii="Times New Roman" w:hAnsi="Times New Roman"/>
          <w:color w:val="17365D" w:themeColor="text2" w:themeShade="BF"/>
          <w:sz w:val="28"/>
        </w:rPr>
        <w:t xml:space="preserve">FICHE SIGNALETIQUE DESTINEE </w:t>
      </w:r>
    </w:p>
    <w:p w:rsidR="00306FE2" w:rsidRPr="006C0AA4" w:rsidRDefault="00306FE2" w:rsidP="00306FE2">
      <w:pPr>
        <w:pStyle w:val="Titre1"/>
        <w:ind w:firstLine="426"/>
        <w:rPr>
          <w:rFonts w:ascii="Times New Roman" w:hAnsi="Times New Roman"/>
          <w:color w:val="17365D" w:themeColor="text2" w:themeShade="BF"/>
          <w:sz w:val="28"/>
        </w:rPr>
      </w:pPr>
      <w:r w:rsidRPr="006C0AA4">
        <w:rPr>
          <w:rFonts w:ascii="Times New Roman" w:hAnsi="Times New Roman"/>
          <w:color w:val="17365D" w:themeColor="text2" w:themeShade="BF"/>
          <w:sz w:val="28"/>
        </w:rPr>
        <w:t xml:space="preserve">AU CONSEIL D’ADMINISTRATION </w:t>
      </w:r>
    </w:p>
    <w:p w:rsidR="00306FE2" w:rsidRPr="006C0AA4" w:rsidRDefault="00306FE2" w:rsidP="00306FE2">
      <w:pPr>
        <w:pStyle w:val="Titre1"/>
        <w:ind w:firstLine="426"/>
        <w:rPr>
          <w:rFonts w:ascii="Times New Roman" w:hAnsi="Times New Roman"/>
          <w:color w:val="17365D" w:themeColor="text2" w:themeShade="BF"/>
          <w:sz w:val="28"/>
        </w:rPr>
      </w:pPr>
      <w:r w:rsidRPr="006C0AA4">
        <w:rPr>
          <w:rFonts w:ascii="Times New Roman" w:hAnsi="Times New Roman"/>
          <w:color w:val="17365D" w:themeColor="text2" w:themeShade="BF"/>
          <w:sz w:val="28"/>
        </w:rPr>
        <w:t>DU _______________________</w:t>
      </w:r>
    </w:p>
    <w:p w:rsidR="00306FE2" w:rsidRPr="006C0AA4" w:rsidRDefault="00BA61AB" w:rsidP="00306FE2">
      <w:pPr>
        <w:rPr>
          <w:rFonts w:ascii="Times New Roman" w:hAnsi="Times New Roman" w:cs="Times New Roman"/>
          <w:color w:val="17365D" w:themeColor="text2" w:themeShade="BF"/>
        </w:rPr>
      </w:pPr>
      <w:r w:rsidRPr="006C0AA4">
        <w:rPr>
          <w:rFonts w:ascii="Times New Roman" w:hAnsi="Times New Roman" w:cs="Times New Roman"/>
          <w:color w:val="17365D" w:themeColor="text2" w:themeShade="BF"/>
        </w:rPr>
        <w:t xml:space="preserve"> </w:t>
      </w:r>
    </w:p>
    <w:p w:rsidR="006C0AA4" w:rsidRDefault="006C0AA4" w:rsidP="00306FE2">
      <w:pPr>
        <w:tabs>
          <w:tab w:val="left" w:pos="8931"/>
          <w:tab w:val="left" w:pos="9356"/>
          <w:tab w:val="left" w:pos="9498"/>
        </w:tabs>
        <w:rPr>
          <w:rFonts w:ascii="Times New Roman" w:hAnsi="Times New Roman" w:cs="Times New Roman"/>
          <w:color w:val="1F497D"/>
        </w:rPr>
      </w:pPr>
    </w:p>
    <w:p w:rsidR="005F6DC8" w:rsidRPr="006C0AA4" w:rsidRDefault="005F6DC8" w:rsidP="005F6DC8">
      <w:pPr>
        <w:jc w:val="both"/>
        <w:rPr>
          <w:rFonts w:ascii="Times New Roman" w:hAnsi="Times New Roman" w:cs="Times New Roman"/>
          <w:color w:val="17365D" w:themeColor="text2" w:themeShade="BF"/>
          <w:sz w:val="20"/>
          <w:szCs w:val="20"/>
        </w:rPr>
      </w:pPr>
    </w:p>
    <w:p w:rsidR="00E32E40" w:rsidRDefault="00E32E40">
      <w:pPr>
        <w:rPr>
          <w:rFonts w:ascii="Times New Roman" w:hAnsi="Times New Roman" w:cs="Times New Roman"/>
          <w:b/>
          <w:color w:val="17365D" w:themeColor="text2" w:themeShade="BF"/>
        </w:rPr>
      </w:pPr>
      <w:r>
        <w:rPr>
          <w:rFonts w:ascii="Times New Roman" w:hAnsi="Times New Roman" w:cs="Times New Roman"/>
          <w:b/>
          <w:color w:val="17365D" w:themeColor="text2" w:themeShade="BF"/>
        </w:rPr>
        <w:br w:type="page"/>
      </w:r>
    </w:p>
    <w:p w:rsidR="005F6DC8" w:rsidRPr="00E32E40" w:rsidRDefault="005F6DC8" w:rsidP="005F6DC8">
      <w:pPr>
        <w:jc w:val="both"/>
        <w:rPr>
          <w:rFonts w:ascii="Times New Roman" w:hAnsi="Times New Roman" w:cs="Times New Roman"/>
          <w:b/>
          <w:color w:val="17365D" w:themeColor="text2" w:themeShade="BF"/>
          <w:sz w:val="24"/>
          <w:szCs w:val="24"/>
        </w:rPr>
      </w:pPr>
      <w:r w:rsidRPr="00E32E40">
        <w:rPr>
          <w:rFonts w:ascii="Times New Roman" w:hAnsi="Times New Roman" w:cs="Times New Roman"/>
          <w:b/>
          <w:color w:val="17365D" w:themeColor="text2" w:themeShade="BF"/>
          <w:sz w:val="24"/>
          <w:szCs w:val="24"/>
        </w:rPr>
        <w:lastRenderedPageBreak/>
        <w:t xml:space="preserve">Afin que </w:t>
      </w:r>
      <w:r w:rsidR="00CA67DE" w:rsidRPr="00E32E40">
        <w:rPr>
          <w:rFonts w:ascii="Times New Roman" w:hAnsi="Times New Roman" w:cs="Times New Roman"/>
          <w:b/>
          <w:color w:val="17365D" w:themeColor="text2" w:themeShade="BF"/>
          <w:sz w:val="24"/>
          <w:szCs w:val="24"/>
        </w:rPr>
        <w:t xml:space="preserve">le Conseil d’administration du GES puisse </w:t>
      </w:r>
      <w:r w:rsidRPr="00E32E40">
        <w:rPr>
          <w:rFonts w:ascii="Times New Roman" w:hAnsi="Times New Roman" w:cs="Times New Roman"/>
          <w:b/>
          <w:color w:val="17365D" w:themeColor="text2" w:themeShade="BF"/>
          <w:sz w:val="24"/>
          <w:szCs w:val="24"/>
        </w:rPr>
        <w:t xml:space="preserve">prendre en compte votre </w:t>
      </w:r>
      <w:r w:rsidR="00CA67DE" w:rsidRPr="00E32E40">
        <w:rPr>
          <w:rFonts w:ascii="Times New Roman" w:hAnsi="Times New Roman" w:cs="Times New Roman"/>
          <w:b/>
          <w:color w:val="17365D" w:themeColor="text2" w:themeShade="BF"/>
          <w:sz w:val="24"/>
          <w:szCs w:val="24"/>
        </w:rPr>
        <w:t xml:space="preserve">demande, </w:t>
      </w:r>
      <w:r w:rsidRPr="00E32E40">
        <w:rPr>
          <w:rFonts w:ascii="Times New Roman" w:hAnsi="Times New Roman" w:cs="Times New Roman"/>
          <w:b/>
          <w:color w:val="17365D" w:themeColor="text2" w:themeShade="BF"/>
          <w:sz w:val="24"/>
          <w:szCs w:val="24"/>
        </w:rPr>
        <w:t>nous vous remercions de bien vouloir compléter ce formulaire d’adhésion et nous le renvoyer accompagné</w:t>
      </w:r>
      <w:r w:rsidR="00E32E40" w:rsidRPr="00E32E40">
        <w:rPr>
          <w:rFonts w:ascii="Times New Roman" w:hAnsi="Times New Roman" w:cs="Times New Roman"/>
          <w:b/>
          <w:color w:val="17365D" w:themeColor="text2" w:themeShade="BF"/>
          <w:sz w:val="24"/>
          <w:szCs w:val="24"/>
        </w:rPr>
        <w:t xml:space="preserve"> des documents listés ci-après.</w:t>
      </w:r>
    </w:p>
    <w:p w:rsidR="00E32E40" w:rsidRDefault="00E32E40" w:rsidP="005F6DC8">
      <w:pPr>
        <w:jc w:val="both"/>
        <w:rPr>
          <w:rFonts w:ascii="Times New Roman" w:hAnsi="Times New Roman" w:cs="Times New Roman"/>
          <w:b/>
          <w:color w:val="17365D" w:themeColor="text2" w:themeShade="BF"/>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40"/>
        <w:gridCol w:w="1400"/>
      </w:tblGrid>
      <w:tr w:rsidR="005F6DC8" w:rsidRPr="006C0AA4" w:rsidTr="005F6DC8">
        <w:trPr>
          <w:trHeight w:val="315"/>
          <w:jc w:val="center"/>
        </w:trPr>
        <w:tc>
          <w:tcPr>
            <w:tcW w:w="8140" w:type="dxa"/>
            <w:shd w:val="clear" w:color="000000" w:fill="BFBFBF"/>
            <w:noWrap/>
            <w:vAlign w:val="center"/>
            <w:hideMark/>
          </w:tcPr>
          <w:p w:rsidR="005F6DC8" w:rsidRPr="006C0AA4" w:rsidRDefault="005F6DC8" w:rsidP="005F6DC8">
            <w:pPr>
              <w:spacing w:after="0" w:line="240" w:lineRule="auto"/>
              <w:jc w:val="center"/>
              <w:rPr>
                <w:rFonts w:ascii="Times New Roman" w:eastAsia="Times New Roman" w:hAnsi="Times New Roman" w:cs="Times New Roman"/>
                <w:b/>
                <w:bCs/>
              </w:rPr>
            </w:pPr>
            <w:r w:rsidRPr="006C0AA4">
              <w:rPr>
                <w:rFonts w:ascii="Times New Roman" w:eastAsia="Times New Roman" w:hAnsi="Times New Roman" w:cs="Times New Roman"/>
                <w:b/>
                <w:bCs/>
              </w:rPr>
              <w:t>DOCUMENTS A TRANSMETTRE</w:t>
            </w:r>
          </w:p>
        </w:tc>
        <w:tc>
          <w:tcPr>
            <w:tcW w:w="1400" w:type="dxa"/>
            <w:shd w:val="clear" w:color="000000" w:fill="BFBFBF"/>
            <w:noWrap/>
            <w:vAlign w:val="center"/>
            <w:hideMark/>
          </w:tcPr>
          <w:p w:rsidR="005F6DC8" w:rsidRPr="006C0AA4" w:rsidRDefault="005F6DC8" w:rsidP="005F6DC8">
            <w:pPr>
              <w:spacing w:after="0" w:line="240" w:lineRule="auto"/>
              <w:jc w:val="center"/>
              <w:rPr>
                <w:rFonts w:ascii="Times New Roman" w:eastAsia="Times New Roman" w:hAnsi="Times New Roman" w:cs="Times New Roman"/>
                <w:b/>
                <w:bCs/>
              </w:rPr>
            </w:pPr>
            <w:r w:rsidRPr="006C0AA4">
              <w:rPr>
                <w:rFonts w:ascii="Times New Roman" w:eastAsia="Times New Roman" w:hAnsi="Times New Roman" w:cs="Times New Roman"/>
                <w:b/>
                <w:bCs/>
              </w:rPr>
              <w:t>CONTROLE</w:t>
            </w:r>
          </w:p>
        </w:tc>
      </w:tr>
      <w:tr w:rsidR="005F6DC8" w:rsidRPr="006C0AA4" w:rsidTr="005F6DC8">
        <w:trPr>
          <w:trHeight w:val="315"/>
          <w:jc w:val="center"/>
        </w:trPr>
        <w:tc>
          <w:tcPr>
            <w:tcW w:w="8140" w:type="dxa"/>
            <w:shd w:val="clear" w:color="000000" w:fill="FFFFFF"/>
            <w:noWrap/>
            <w:vAlign w:val="center"/>
          </w:tcPr>
          <w:p w:rsidR="005F6DC8" w:rsidRPr="006C0AA4" w:rsidRDefault="005F6DC8" w:rsidP="005F6DC8">
            <w:pPr>
              <w:spacing w:after="0" w:line="240" w:lineRule="auto"/>
              <w:rPr>
                <w:rFonts w:ascii="Times New Roman" w:eastAsia="Times New Roman" w:hAnsi="Times New Roman" w:cs="Times New Roman"/>
              </w:rPr>
            </w:pPr>
            <w:r w:rsidRPr="006C0AA4">
              <w:rPr>
                <w:rFonts w:ascii="Times New Roman" w:hAnsi="Times New Roman" w:cs="Times New Roman"/>
              </w:rPr>
              <w:t>Bulletin d’adhésion dûment complété</w:t>
            </w:r>
            <w:r>
              <w:rPr>
                <w:rFonts w:ascii="Times New Roman" w:hAnsi="Times New Roman" w:cs="Times New Roman"/>
              </w:rPr>
              <w:t>, faisant office d’engagement à se conformer aux obligations des adhérents du GES</w:t>
            </w:r>
          </w:p>
        </w:tc>
        <w:tc>
          <w:tcPr>
            <w:tcW w:w="1400" w:type="dxa"/>
            <w:shd w:val="clear" w:color="000000" w:fill="FFFFFF"/>
            <w:noWrap/>
            <w:vAlign w:val="bottom"/>
          </w:tcPr>
          <w:p w:rsidR="005F6DC8" w:rsidRPr="006C0AA4" w:rsidRDefault="005F6DC8" w:rsidP="005F6DC8">
            <w:pPr>
              <w:rPr>
                <w:rFonts w:ascii="Times New Roman" w:eastAsia="Times New Roman" w:hAnsi="Times New Roman" w:cs="Times New Roman"/>
                <w:b/>
                <w:bCs/>
                <w:color w:val="0070C0"/>
              </w:rPr>
            </w:pPr>
          </w:p>
        </w:tc>
      </w:tr>
      <w:tr w:rsidR="005F6DC8" w:rsidRPr="006C0AA4" w:rsidTr="005F6DC8">
        <w:trPr>
          <w:trHeight w:val="315"/>
          <w:jc w:val="center"/>
        </w:trPr>
        <w:tc>
          <w:tcPr>
            <w:tcW w:w="8140" w:type="dxa"/>
            <w:shd w:val="clear" w:color="000000" w:fill="FFFFFF"/>
            <w:noWrap/>
            <w:vAlign w:val="center"/>
          </w:tcPr>
          <w:p w:rsidR="005F6DC8" w:rsidRPr="006C0AA4" w:rsidRDefault="005F6DC8" w:rsidP="005F6DC8">
            <w:pPr>
              <w:spacing w:after="0" w:line="240" w:lineRule="auto"/>
              <w:rPr>
                <w:rFonts w:ascii="Times New Roman" w:hAnsi="Times New Roman" w:cs="Times New Roman"/>
              </w:rPr>
            </w:pPr>
            <w:r w:rsidRPr="006C0AA4">
              <w:rPr>
                <w:rFonts w:ascii="Times New Roman" w:hAnsi="Times New Roman" w:cs="Times New Roman"/>
              </w:rPr>
              <w:t>Copie de l’autorisation d’exercer de la personne morale délivrée par le CNAPS</w:t>
            </w:r>
          </w:p>
        </w:tc>
        <w:tc>
          <w:tcPr>
            <w:tcW w:w="1400" w:type="dxa"/>
            <w:shd w:val="clear" w:color="000000" w:fill="FFFFFF"/>
            <w:noWrap/>
            <w:vAlign w:val="bottom"/>
          </w:tcPr>
          <w:p w:rsidR="005F6DC8" w:rsidRPr="006C0AA4" w:rsidRDefault="005F6DC8" w:rsidP="005F6DC8">
            <w:pPr>
              <w:rPr>
                <w:rFonts w:ascii="Times New Roman" w:eastAsia="Times New Roman" w:hAnsi="Times New Roman" w:cs="Times New Roman"/>
                <w:b/>
                <w:bCs/>
                <w:color w:val="0070C0"/>
              </w:rPr>
            </w:pPr>
          </w:p>
        </w:tc>
      </w:tr>
      <w:tr w:rsidR="005F6DC8" w:rsidRPr="006C0AA4" w:rsidTr="005F6DC8">
        <w:trPr>
          <w:trHeight w:val="315"/>
          <w:jc w:val="center"/>
        </w:trPr>
        <w:tc>
          <w:tcPr>
            <w:tcW w:w="8140" w:type="dxa"/>
            <w:shd w:val="clear" w:color="000000" w:fill="FFFFFF"/>
            <w:noWrap/>
            <w:vAlign w:val="center"/>
          </w:tcPr>
          <w:p w:rsidR="005F6DC8" w:rsidRPr="006C0AA4" w:rsidRDefault="005F6DC8" w:rsidP="005F6DC8">
            <w:pPr>
              <w:spacing w:after="0" w:line="240" w:lineRule="auto"/>
              <w:rPr>
                <w:rFonts w:ascii="Times New Roman" w:hAnsi="Times New Roman" w:cs="Times New Roman"/>
              </w:rPr>
            </w:pPr>
            <w:r w:rsidRPr="006C0AA4">
              <w:rPr>
                <w:rFonts w:ascii="Times New Roman" w:hAnsi="Times New Roman" w:cs="Times New Roman"/>
              </w:rPr>
              <w:t>Copié de l’agrément du dirigeant et, le cas échéant, des associés délivré par le CNAPS</w:t>
            </w:r>
          </w:p>
        </w:tc>
        <w:tc>
          <w:tcPr>
            <w:tcW w:w="1400" w:type="dxa"/>
            <w:shd w:val="clear" w:color="000000" w:fill="FFFFFF"/>
            <w:noWrap/>
            <w:vAlign w:val="bottom"/>
          </w:tcPr>
          <w:p w:rsidR="005F6DC8" w:rsidRPr="006C0AA4" w:rsidRDefault="005F6DC8" w:rsidP="005F6DC8">
            <w:pPr>
              <w:rPr>
                <w:rFonts w:ascii="Times New Roman" w:eastAsia="Times New Roman" w:hAnsi="Times New Roman" w:cs="Times New Roman"/>
                <w:b/>
                <w:bCs/>
                <w:color w:val="0070C0"/>
              </w:rPr>
            </w:pPr>
          </w:p>
        </w:tc>
      </w:tr>
      <w:tr w:rsidR="005F6DC8" w:rsidRPr="006C0AA4" w:rsidTr="005F6DC8">
        <w:trPr>
          <w:trHeight w:val="315"/>
          <w:jc w:val="center"/>
        </w:trPr>
        <w:tc>
          <w:tcPr>
            <w:tcW w:w="8140" w:type="dxa"/>
            <w:shd w:val="clear" w:color="000000" w:fill="FFFFFF"/>
            <w:noWrap/>
            <w:vAlign w:val="center"/>
            <w:hideMark/>
          </w:tcPr>
          <w:p w:rsidR="005F6DC8" w:rsidRPr="006C0AA4" w:rsidRDefault="005F6DC8" w:rsidP="005F6DC8">
            <w:pPr>
              <w:spacing w:after="0" w:line="240" w:lineRule="auto"/>
              <w:rPr>
                <w:rFonts w:ascii="Times New Roman" w:eastAsia="Times New Roman" w:hAnsi="Times New Roman" w:cs="Times New Roman"/>
              </w:rPr>
            </w:pPr>
            <w:r w:rsidRPr="006C0AA4">
              <w:rPr>
                <w:rFonts w:ascii="Times New Roman" w:eastAsia="Times New Roman" w:hAnsi="Times New Roman" w:cs="Times New Roman"/>
              </w:rPr>
              <w:t>Extrait K bis ;</w:t>
            </w:r>
          </w:p>
        </w:tc>
        <w:tc>
          <w:tcPr>
            <w:tcW w:w="1400" w:type="dxa"/>
            <w:shd w:val="clear" w:color="000000" w:fill="FFFFFF"/>
            <w:noWrap/>
            <w:vAlign w:val="bottom"/>
            <w:hideMark/>
          </w:tcPr>
          <w:p w:rsidR="005F6DC8" w:rsidRPr="006C0AA4" w:rsidRDefault="005F6DC8" w:rsidP="005F6DC8">
            <w:pPr>
              <w:rPr>
                <w:rFonts w:ascii="Times New Roman" w:eastAsia="Times New Roman" w:hAnsi="Times New Roman" w:cs="Times New Roman"/>
                <w:b/>
                <w:bCs/>
                <w:color w:val="0070C0"/>
              </w:rPr>
            </w:pPr>
            <w:r w:rsidRPr="006C0AA4">
              <w:rPr>
                <w:rFonts w:ascii="Times New Roman" w:eastAsia="Times New Roman" w:hAnsi="Times New Roman" w:cs="Times New Roman"/>
                <w:b/>
                <w:bCs/>
                <w:color w:val="0070C0"/>
              </w:rPr>
              <w:t> </w:t>
            </w:r>
          </w:p>
        </w:tc>
      </w:tr>
      <w:tr w:rsidR="005F6DC8" w:rsidRPr="006C0AA4" w:rsidTr="005F6DC8">
        <w:trPr>
          <w:trHeight w:val="546"/>
          <w:jc w:val="center"/>
        </w:trPr>
        <w:tc>
          <w:tcPr>
            <w:tcW w:w="8140" w:type="dxa"/>
            <w:shd w:val="clear" w:color="auto" w:fill="auto"/>
            <w:vAlign w:val="center"/>
            <w:hideMark/>
          </w:tcPr>
          <w:p w:rsidR="005F6DC8" w:rsidRPr="006C0AA4" w:rsidRDefault="005F6DC8" w:rsidP="005F6DC8">
            <w:pPr>
              <w:spacing w:after="0" w:line="240" w:lineRule="auto"/>
              <w:rPr>
                <w:rFonts w:ascii="Times New Roman" w:eastAsia="Times New Roman" w:hAnsi="Times New Roman" w:cs="Times New Roman"/>
              </w:rPr>
            </w:pPr>
            <w:r w:rsidRPr="006C0AA4">
              <w:rPr>
                <w:rFonts w:ascii="Times New Roman" w:eastAsia="Times New Roman" w:hAnsi="Times New Roman" w:cs="Times New Roman"/>
              </w:rPr>
              <w:t>Copie certifiée conforme des Statuts de la société postulante</w:t>
            </w:r>
          </w:p>
        </w:tc>
        <w:tc>
          <w:tcPr>
            <w:tcW w:w="1400" w:type="dxa"/>
            <w:shd w:val="clear" w:color="auto" w:fill="auto"/>
            <w:noWrap/>
            <w:vAlign w:val="bottom"/>
            <w:hideMark/>
          </w:tcPr>
          <w:p w:rsidR="005F6DC8" w:rsidRPr="006C0AA4" w:rsidRDefault="005F6DC8" w:rsidP="005F6DC8">
            <w:pPr>
              <w:rPr>
                <w:rFonts w:ascii="Times New Roman" w:eastAsia="Times New Roman" w:hAnsi="Times New Roman" w:cs="Times New Roman"/>
                <w:b/>
                <w:bCs/>
                <w:color w:val="0070C0"/>
              </w:rPr>
            </w:pPr>
            <w:r w:rsidRPr="006C0AA4">
              <w:rPr>
                <w:rFonts w:ascii="Times New Roman" w:eastAsia="Times New Roman" w:hAnsi="Times New Roman" w:cs="Times New Roman"/>
                <w:b/>
                <w:bCs/>
                <w:color w:val="0070C0"/>
              </w:rPr>
              <w:t> </w:t>
            </w:r>
          </w:p>
        </w:tc>
      </w:tr>
      <w:tr w:rsidR="005F6DC8" w:rsidRPr="006C0AA4" w:rsidTr="005F6DC8">
        <w:trPr>
          <w:trHeight w:val="315"/>
          <w:jc w:val="center"/>
        </w:trPr>
        <w:tc>
          <w:tcPr>
            <w:tcW w:w="8140" w:type="dxa"/>
            <w:shd w:val="clear" w:color="auto" w:fill="auto"/>
            <w:noWrap/>
            <w:vAlign w:val="center"/>
          </w:tcPr>
          <w:p w:rsidR="005F6DC8" w:rsidRPr="006C0AA4" w:rsidRDefault="005F6DC8" w:rsidP="005F6DC8">
            <w:pPr>
              <w:spacing w:after="0" w:line="240" w:lineRule="auto"/>
              <w:rPr>
                <w:rFonts w:ascii="Times New Roman" w:eastAsia="Times New Roman" w:hAnsi="Times New Roman" w:cs="Times New Roman"/>
              </w:rPr>
            </w:pPr>
            <w:r w:rsidRPr="006C0AA4">
              <w:rPr>
                <w:rFonts w:ascii="Times New Roman" w:eastAsia="Times New Roman" w:hAnsi="Times New Roman" w:cs="Times New Roman"/>
              </w:rPr>
              <w:t>Dernier bilan fiscal</w:t>
            </w:r>
          </w:p>
        </w:tc>
        <w:tc>
          <w:tcPr>
            <w:tcW w:w="1400" w:type="dxa"/>
            <w:shd w:val="clear" w:color="auto" w:fill="auto"/>
            <w:noWrap/>
            <w:vAlign w:val="bottom"/>
          </w:tcPr>
          <w:p w:rsidR="005F6DC8" w:rsidRPr="006C0AA4" w:rsidRDefault="005F6DC8" w:rsidP="005F6DC8">
            <w:pPr>
              <w:rPr>
                <w:rFonts w:ascii="Times New Roman" w:eastAsia="Times New Roman" w:hAnsi="Times New Roman" w:cs="Times New Roman"/>
                <w:b/>
                <w:bCs/>
                <w:color w:val="0070C0"/>
              </w:rPr>
            </w:pPr>
          </w:p>
        </w:tc>
      </w:tr>
      <w:tr w:rsidR="005F6DC8" w:rsidRPr="006C0AA4" w:rsidTr="005F6DC8">
        <w:trPr>
          <w:trHeight w:val="315"/>
          <w:jc w:val="center"/>
        </w:trPr>
        <w:tc>
          <w:tcPr>
            <w:tcW w:w="8140" w:type="dxa"/>
            <w:shd w:val="clear" w:color="auto" w:fill="auto"/>
            <w:noWrap/>
            <w:vAlign w:val="center"/>
            <w:hideMark/>
          </w:tcPr>
          <w:p w:rsidR="005F6DC8" w:rsidRPr="006C0AA4" w:rsidRDefault="005F6DC8" w:rsidP="005F6DC8">
            <w:pPr>
              <w:spacing w:after="0" w:line="240" w:lineRule="auto"/>
              <w:rPr>
                <w:rFonts w:ascii="Times New Roman" w:eastAsia="Times New Roman" w:hAnsi="Times New Roman" w:cs="Times New Roman"/>
              </w:rPr>
            </w:pPr>
            <w:r w:rsidRPr="006C0AA4">
              <w:rPr>
                <w:rFonts w:ascii="Times New Roman" w:eastAsia="Times New Roman" w:hAnsi="Times New Roman" w:cs="Times New Roman"/>
              </w:rPr>
              <w:t>Attestation d’assurance responsabilité civile pour chaque entité</w:t>
            </w:r>
          </w:p>
        </w:tc>
        <w:tc>
          <w:tcPr>
            <w:tcW w:w="1400" w:type="dxa"/>
            <w:shd w:val="clear" w:color="auto" w:fill="auto"/>
            <w:noWrap/>
            <w:vAlign w:val="bottom"/>
            <w:hideMark/>
          </w:tcPr>
          <w:p w:rsidR="005F6DC8" w:rsidRPr="006C0AA4" w:rsidRDefault="005F6DC8" w:rsidP="005F6DC8">
            <w:pPr>
              <w:rPr>
                <w:rFonts w:ascii="Times New Roman" w:eastAsia="Times New Roman" w:hAnsi="Times New Roman" w:cs="Times New Roman"/>
                <w:b/>
                <w:bCs/>
                <w:color w:val="0070C0"/>
              </w:rPr>
            </w:pPr>
            <w:r w:rsidRPr="006C0AA4">
              <w:rPr>
                <w:rFonts w:ascii="Times New Roman" w:eastAsia="Times New Roman" w:hAnsi="Times New Roman" w:cs="Times New Roman"/>
                <w:b/>
                <w:bCs/>
                <w:color w:val="0070C0"/>
              </w:rPr>
              <w:t> </w:t>
            </w:r>
          </w:p>
        </w:tc>
      </w:tr>
      <w:tr w:rsidR="005F6DC8" w:rsidRPr="006C0AA4" w:rsidTr="005F6DC8">
        <w:trPr>
          <w:trHeight w:val="315"/>
          <w:jc w:val="center"/>
        </w:trPr>
        <w:tc>
          <w:tcPr>
            <w:tcW w:w="8140" w:type="dxa"/>
            <w:shd w:val="clear" w:color="auto" w:fill="auto"/>
            <w:noWrap/>
            <w:vAlign w:val="center"/>
          </w:tcPr>
          <w:p w:rsidR="005F6DC8" w:rsidRPr="006C0AA4" w:rsidRDefault="005F6DC8" w:rsidP="005F6DC8">
            <w:pPr>
              <w:spacing w:after="0" w:line="240" w:lineRule="auto"/>
              <w:rPr>
                <w:rFonts w:ascii="Times New Roman" w:eastAsia="Times New Roman" w:hAnsi="Times New Roman" w:cs="Times New Roman"/>
              </w:rPr>
            </w:pPr>
            <w:r>
              <w:rPr>
                <w:rFonts w:ascii="Times New Roman" w:hAnsi="Times New Roman" w:cs="Times New Roman"/>
              </w:rPr>
              <w:t>A</w:t>
            </w:r>
            <w:r w:rsidRPr="006C0AA4">
              <w:rPr>
                <w:rFonts w:ascii="Times New Roman" w:hAnsi="Times New Roman" w:cs="Times New Roman"/>
              </w:rPr>
              <w:t>ttestation justifiant que l’entreprise est établie dans les locaux dont elle est propriétaire ou locataire</w:t>
            </w:r>
          </w:p>
        </w:tc>
        <w:tc>
          <w:tcPr>
            <w:tcW w:w="1400" w:type="dxa"/>
            <w:shd w:val="clear" w:color="auto" w:fill="auto"/>
            <w:noWrap/>
            <w:vAlign w:val="bottom"/>
          </w:tcPr>
          <w:p w:rsidR="005F6DC8" w:rsidRPr="006C0AA4" w:rsidRDefault="005F6DC8" w:rsidP="005F6DC8">
            <w:pPr>
              <w:rPr>
                <w:rFonts w:ascii="Times New Roman" w:eastAsia="Times New Roman" w:hAnsi="Times New Roman" w:cs="Times New Roman"/>
                <w:b/>
                <w:bCs/>
                <w:color w:val="0070C0"/>
              </w:rPr>
            </w:pPr>
          </w:p>
        </w:tc>
      </w:tr>
      <w:tr w:rsidR="005F6DC8" w:rsidRPr="006C0AA4" w:rsidTr="005F6DC8">
        <w:trPr>
          <w:trHeight w:val="315"/>
          <w:jc w:val="center"/>
        </w:trPr>
        <w:tc>
          <w:tcPr>
            <w:tcW w:w="8140" w:type="dxa"/>
            <w:shd w:val="clear" w:color="auto" w:fill="auto"/>
            <w:noWrap/>
            <w:vAlign w:val="center"/>
          </w:tcPr>
          <w:p w:rsidR="005F6DC8" w:rsidRPr="006C0AA4" w:rsidRDefault="005F6DC8" w:rsidP="005F6DC8">
            <w:pPr>
              <w:spacing w:after="0" w:line="240" w:lineRule="auto"/>
              <w:rPr>
                <w:rFonts w:ascii="Times New Roman" w:eastAsia="Times New Roman" w:hAnsi="Times New Roman" w:cs="Times New Roman"/>
              </w:rPr>
            </w:pPr>
            <w:r>
              <w:rPr>
                <w:rFonts w:ascii="Times New Roman" w:hAnsi="Times New Roman" w:cs="Times New Roman"/>
              </w:rPr>
              <w:t>A</w:t>
            </w:r>
            <w:r w:rsidRPr="006C0AA4">
              <w:rPr>
                <w:rFonts w:ascii="Times New Roman" w:hAnsi="Times New Roman" w:cs="Times New Roman"/>
              </w:rPr>
              <w:t>ttestation du dirigeant responsable certifiant que ni lui-même ni aucun de ses associés administrateurs ou collaborateurs ne sont liés à un membre de l’organisation par une clause de non-concurrence</w:t>
            </w:r>
          </w:p>
        </w:tc>
        <w:tc>
          <w:tcPr>
            <w:tcW w:w="1400" w:type="dxa"/>
            <w:shd w:val="clear" w:color="auto" w:fill="auto"/>
            <w:noWrap/>
            <w:vAlign w:val="bottom"/>
          </w:tcPr>
          <w:p w:rsidR="005F6DC8" w:rsidRPr="006C0AA4" w:rsidRDefault="005F6DC8" w:rsidP="005F6DC8">
            <w:pPr>
              <w:rPr>
                <w:rFonts w:ascii="Times New Roman" w:eastAsia="Times New Roman" w:hAnsi="Times New Roman" w:cs="Times New Roman"/>
                <w:b/>
                <w:bCs/>
                <w:color w:val="0070C0"/>
              </w:rPr>
            </w:pPr>
          </w:p>
        </w:tc>
      </w:tr>
      <w:tr w:rsidR="005F6DC8" w:rsidRPr="006C0AA4" w:rsidTr="005F6DC8">
        <w:trPr>
          <w:trHeight w:val="315"/>
          <w:jc w:val="center"/>
        </w:trPr>
        <w:tc>
          <w:tcPr>
            <w:tcW w:w="8140" w:type="dxa"/>
            <w:shd w:val="clear" w:color="auto" w:fill="auto"/>
            <w:noWrap/>
            <w:vAlign w:val="center"/>
          </w:tcPr>
          <w:p w:rsidR="005F6DC8" w:rsidRPr="006C0AA4" w:rsidRDefault="005F6DC8" w:rsidP="005F6DC8">
            <w:pPr>
              <w:spacing w:after="0" w:line="240" w:lineRule="auto"/>
              <w:rPr>
                <w:rFonts w:ascii="Times New Roman" w:eastAsia="Times New Roman" w:hAnsi="Times New Roman" w:cs="Times New Roman"/>
              </w:rPr>
            </w:pPr>
            <w:r>
              <w:rPr>
                <w:rFonts w:ascii="Times New Roman" w:hAnsi="Times New Roman" w:cs="Times New Roman"/>
              </w:rPr>
              <w:t>C</w:t>
            </w:r>
            <w:r w:rsidRPr="006C0AA4">
              <w:rPr>
                <w:rFonts w:ascii="Times New Roman" w:hAnsi="Times New Roman" w:cs="Times New Roman"/>
              </w:rPr>
              <w:t>ertificats délivrés par l’administration sociale et fiscale</w:t>
            </w:r>
          </w:p>
        </w:tc>
        <w:tc>
          <w:tcPr>
            <w:tcW w:w="1400" w:type="dxa"/>
            <w:shd w:val="clear" w:color="auto" w:fill="auto"/>
            <w:noWrap/>
            <w:vAlign w:val="bottom"/>
          </w:tcPr>
          <w:p w:rsidR="005F6DC8" w:rsidRPr="006C0AA4" w:rsidRDefault="005F6DC8" w:rsidP="005F6DC8">
            <w:pPr>
              <w:rPr>
                <w:rFonts w:ascii="Times New Roman" w:eastAsia="Times New Roman" w:hAnsi="Times New Roman" w:cs="Times New Roman"/>
                <w:b/>
                <w:bCs/>
                <w:color w:val="0070C0"/>
              </w:rPr>
            </w:pPr>
          </w:p>
        </w:tc>
      </w:tr>
      <w:tr w:rsidR="005F6DC8" w:rsidRPr="006C0AA4" w:rsidTr="005F6DC8">
        <w:trPr>
          <w:trHeight w:val="611"/>
          <w:jc w:val="center"/>
        </w:trPr>
        <w:tc>
          <w:tcPr>
            <w:tcW w:w="8140" w:type="dxa"/>
            <w:shd w:val="clear" w:color="auto" w:fill="auto"/>
            <w:vAlign w:val="center"/>
            <w:hideMark/>
          </w:tcPr>
          <w:p w:rsidR="005F6DC8" w:rsidRPr="006C0AA4" w:rsidRDefault="005F6DC8" w:rsidP="005F6DC8">
            <w:pPr>
              <w:spacing w:after="0" w:line="240" w:lineRule="auto"/>
              <w:rPr>
                <w:rFonts w:ascii="Times New Roman" w:eastAsia="Times New Roman" w:hAnsi="Times New Roman" w:cs="Times New Roman"/>
              </w:rPr>
            </w:pPr>
            <w:r w:rsidRPr="006C0AA4">
              <w:rPr>
                <w:rFonts w:ascii="Times New Roman" w:eastAsia="Times New Roman" w:hAnsi="Times New Roman" w:cs="Times New Roman"/>
              </w:rPr>
              <w:t>Copie de plusieurs bulletins de paye</w:t>
            </w:r>
          </w:p>
        </w:tc>
        <w:tc>
          <w:tcPr>
            <w:tcW w:w="1400" w:type="dxa"/>
            <w:shd w:val="clear" w:color="auto" w:fill="auto"/>
            <w:noWrap/>
            <w:vAlign w:val="bottom"/>
            <w:hideMark/>
          </w:tcPr>
          <w:p w:rsidR="005F6DC8" w:rsidRPr="006C0AA4" w:rsidRDefault="005F6DC8" w:rsidP="005F6DC8">
            <w:pPr>
              <w:rPr>
                <w:rFonts w:ascii="Times New Roman" w:eastAsia="Times New Roman" w:hAnsi="Times New Roman" w:cs="Times New Roman"/>
                <w:b/>
                <w:bCs/>
                <w:color w:val="0070C0"/>
              </w:rPr>
            </w:pPr>
            <w:r w:rsidRPr="006C0AA4">
              <w:rPr>
                <w:rFonts w:ascii="Times New Roman" w:eastAsia="Times New Roman" w:hAnsi="Times New Roman" w:cs="Times New Roman"/>
                <w:b/>
                <w:bCs/>
                <w:color w:val="0070C0"/>
              </w:rPr>
              <w:t> </w:t>
            </w:r>
          </w:p>
        </w:tc>
      </w:tr>
      <w:tr w:rsidR="005F6DC8" w:rsidRPr="006C0AA4" w:rsidTr="005F6DC8">
        <w:trPr>
          <w:trHeight w:val="611"/>
          <w:jc w:val="center"/>
        </w:trPr>
        <w:tc>
          <w:tcPr>
            <w:tcW w:w="8140" w:type="dxa"/>
            <w:shd w:val="clear" w:color="auto" w:fill="auto"/>
            <w:vAlign w:val="center"/>
          </w:tcPr>
          <w:p w:rsidR="005F6DC8" w:rsidRPr="006C0AA4" w:rsidRDefault="005F6DC8" w:rsidP="005F6DC8">
            <w:pPr>
              <w:spacing w:after="0" w:line="240" w:lineRule="auto"/>
              <w:rPr>
                <w:rFonts w:ascii="Times New Roman" w:eastAsia="Times New Roman" w:hAnsi="Times New Roman" w:cs="Times New Roman"/>
              </w:rPr>
            </w:pPr>
            <w:r>
              <w:rPr>
                <w:rFonts w:ascii="Times New Roman" w:hAnsi="Times New Roman" w:cs="Times New Roman"/>
              </w:rPr>
              <w:t>C</w:t>
            </w:r>
            <w:r w:rsidRPr="006C0AA4">
              <w:rPr>
                <w:rFonts w:ascii="Times New Roman" w:hAnsi="Times New Roman" w:cs="Times New Roman"/>
              </w:rPr>
              <w:t>opie du reçu correspondant au financement de la formation professionnelle</w:t>
            </w:r>
          </w:p>
        </w:tc>
        <w:tc>
          <w:tcPr>
            <w:tcW w:w="1400" w:type="dxa"/>
            <w:shd w:val="clear" w:color="auto" w:fill="auto"/>
            <w:noWrap/>
            <w:vAlign w:val="bottom"/>
          </w:tcPr>
          <w:p w:rsidR="005F6DC8" w:rsidRPr="006C0AA4" w:rsidRDefault="005F6DC8" w:rsidP="005F6DC8">
            <w:pPr>
              <w:rPr>
                <w:rFonts w:ascii="Times New Roman" w:eastAsia="Times New Roman" w:hAnsi="Times New Roman" w:cs="Times New Roman"/>
                <w:b/>
                <w:bCs/>
                <w:color w:val="0070C0"/>
              </w:rPr>
            </w:pPr>
          </w:p>
        </w:tc>
      </w:tr>
      <w:tr w:rsidR="005F6DC8" w:rsidRPr="006C0AA4" w:rsidTr="005F6DC8">
        <w:trPr>
          <w:trHeight w:val="611"/>
          <w:jc w:val="center"/>
        </w:trPr>
        <w:tc>
          <w:tcPr>
            <w:tcW w:w="8140" w:type="dxa"/>
            <w:shd w:val="clear" w:color="auto" w:fill="auto"/>
            <w:vAlign w:val="center"/>
          </w:tcPr>
          <w:p w:rsidR="005F6DC8" w:rsidRPr="006C0AA4" w:rsidRDefault="005F6DC8" w:rsidP="005F6DC8">
            <w:pPr>
              <w:spacing w:after="0" w:line="240" w:lineRule="auto"/>
              <w:rPr>
                <w:rFonts w:ascii="Times New Roman" w:hAnsi="Times New Roman" w:cs="Times New Roman"/>
              </w:rPr>
            </w:pPr>
            <w:r>
              <w:rPr>
                <w:rFonts w:ascii="Times New Roman" w:hAnsi="Times New Roman" w:cs="Times New Roman"/>
              </w:rPr>
              <w:t>A</w:t>
            </w:r>
            <w:r w:rsidRPr="006C0AA4">
              <w:rPr>
                <w:rFonts w:ascii="Times New Roman" w:hAnsi="Times New Roman" w:cs="Times New Roman"/>
              </w:rPr>
              <w:t>ttestation sur l’honneur des sous-traitants</w:t>
            </w:r>
            <w:r w:rsidR="006A0CD5">
              <w:rPr>
                <w:rFonts w:ascii="Times New Roman" w:hAnsi="Times New Roman" w:cs="Times New Roman"/>
              </w:rPr>
              <w:t xml:space="preserve"> du bon respect de la législation</w:t>
            </w:r>
          </w:p>
        </w:tc>
        <w:tc>
          <w:tcPr>
            <w:tcW w:w="1400" w:type="dxa"/>
            <w:shd w:val="clear" w:color="auto" w:fill="auto"/>
            <w:noWrap/>
            <w:vAlign w:val="bottom"/>
          </w:tcPr>
          <w:p w:rsidR="005F6DC8" w:rsidRPr="006C0AA4" w:rsidRDefault="005F6DC8" w:rsidP="005F6DC8">
            <w:pPr>
              <w:rPr>
                <w:rFonts w:ascii="Times New Roman" w:eastAsia="Times New Roman" w:hAnsi="Times New Roman" w:cs="Times New Roman"/>
                <w:b/>
                <w:bCs/>
                <w:color w:val="0070C0"/>
              </w:rPr>
            </w:pPr>
          </w:p>
        </w:tc>
      </w:tr>
      <w:tr w:rsidR="005F6DC8" w:rsidRPr="006C0AA4" w:rsidTr="005F6DC8">
        <w:trPr>
          <w:trHeight w:val="611"/>
          <w:jc w:val="center"/>
        </w:trPr>
        <w:tc>
          <w:tcPr>
            <w:tcW w:w="8140" w:type="dxa"/>
            <w:shd w:val="clear" w:color="auto" w:fill="auto"/>
            <w:vAlign w:val="center"/>
          </w:tcPr>
          <w:p w:rsidR="005F6DC8" w:rsidRPr="006C0AA4" w:rsidRDefault="005F6DC8" w:rsidP="005F6DC8">
            <w:pPr>
              <w:spacing w:after="0" w:line="240" w:lineRule="auto"/>
              <w:rPr>
                <w:rFonts w:ascii="Times New Roman" w:hAnsi="Times New Roman" w:cs="Times New Roman"/>
              </w:rPr>
            </w:pPr>
            <w:r>
              <w:rPr>
                <w:rFonts w:ascii="Times New Roman" w:hAnsi="Times New Roman" w:cs="Times New Roman"/>
              </w:rPr>
              <w:t>A</w:t>
            </w:r>
            <w:r w:rsidRPr="006C0AA4">
              <w:rPr>
                <w:rFonts w:ascii="Times New Roman" w:hAnsi="Times New Roman" w:cs="Times New Roman"/>
              </w:rPr>
              <w:t>ttestation de parrainage d’un adhérent de l’organisation</w:t>
            </w:r>
          </w:p>
        </w:tc>
        <w:tc>
          <w:tcPr>
            <w:tcW w:w="1400" w:type="dxa"/>
            <w:shd w:val="clear" w:color="auto" w:fill="auto"/>
            <w:noWrap/>
            <w:vAlign w:val="bottom"/>
          </w:tcPr>
          <w:p w:rsidR="005F6DC8" w:rsidRPr="006C0AA4" w:rsidRDefault="005F6DC8" w:rsidP="005F6DC8">
            <w:pPr>
              <w:rPr>
                <w:rFonts w:ascii="Times New Roman" w:eastAsia="Times New Roman" w:hAnsi="Times New Roman" w:cs="Times New Roman"/>
                <w:b/>
                <w:bCs/>
                <w:color w:val="0070C0"/>
              </w:rPr>
            </w:pPr>
          </w:p>
        </w:tc>
      </w:tr>
    </w:tbl>
    <w:p w:rsidR="006C0AA4" w:rsidRDefault="006C0AA4" w:rsidP="00306FE2">
      <w:pPr>
        <w:tabs>
          <w:tab w:val="left" w:pos="8931"/>
          <w:tab w:val="left" w:pos="9356"/>
          <w:tab w:val="left" w:pos="9498"/>
        </w:tabs>
        <w:rPr>
          <w:rFonts w:ascii="Times New Roman" w:hAnsi="Times New Roman" w:cs="Times New Roman"/>
          <w:color w:val="1F497D"/>
        </w:rPr>
      </w:pPr>
    </w:p>
    <w:p w:rsidR="00E32E40" w:rsidRPr="00E32E40" w:rsidRDefault="00E32E40" w:rsidP="00E32E40">
      <w:pPr>
        <w:spacing w:after="0" w:line="240" w:lineRule="auto"/>
        <w:rPr>
          <w:rFonts w:ascii="Times New Roman" w:hAnsi="Times New Roman" w:cs="Times New Roman"/>
          <w:color w:val="002060"/>
          <w:sz w:val="24"/>
          <w:szCs w:val="24"/>
        </w:rPr>
      </w:pPr>
      <w:r w:rsidRPr="00E32E40">
        <w:rPr>
          <w:rFonts w:ascii="Times New Roman" w:hAnsi="Times New Roman" w:cs="Times New Roman"/>
          <w:color w:val="002060"/>
          <w:sz w:val="24"/>
          <w:szCs w:val="24"/>
        </w:rPr>
        <w:t>En fin de dossier, vous trouverez :</w:t>
      </w:r>
    </w:p>
    <w:p w:rsidR="00E32E40" w:rsidRPr="00E32E40" w:rsidRDefault="00E32E40" w:rsidP="00E32E40">
      <w:pPr>
        <w:pStyle w:val="Paragraphedeliste"/>
        <w:numPr>
          <w:ilvl w:val="0"/>
          <w:numId w:val="36"/>
        </w:numPr>
        <w:rPr>
          <w:rFonts w:ascii="Times New Roman" w:hAnsi="Times New Roman"/>
          <w:color w:val="002060"/>
          <w:szCs w:val="24"/>
        </w:rPr>
      </w:pPr>
      <w:proofErr w:type="gramStart"/>
      <w:r w:rsidRPr="00E32E40">
        <w:rPr>
          <w:rFonts w:ascii="Times New Roman" w:hAnsi="Times New Roman"/>
          <w:color w:val="002060"/>
          <w:szCs w:val="24"/>
        </w:rPr>
        <w:t>un</w:t>
      </w:r>
      <w:proofErr w:type="gramEnd"/>
      <w:r w:rsidRPr="00E32E40">
        <w:rPr>
          <w:rFonts w:ascii="Times New Roman" w:hAnsi="Times New Roman"/>
          <w:color w:val="002060"/>
          <w:szCs w:val="24"/>
        </w:rPr>
        <w:t xml:space="preserve"> extrait des statuts du GES ;</w:t>
      </w:r>
    </w:p>
    <w:p w:rsidR="00E32E40" w:rsidRPr="00E32E40" w:rsidRDefault="00E32E40" w:rsidP="00E32E40">
      <w:pPr>
        <w:pStyle w:val="Paragraphedeliste"/>
        <w:numPr>
          <w:ilvl w:val="0"/>
          <w:numId w:val="36"/>
        </w:numPr>
        <w:rPr>
          <w:rFonts w:ascii="Times New Roman" w:hAnsi="Times New Roman"/>
          <w:color w:val="002060"/>
          <w:szCs w:val="24"/>
        </w:rPr>
      </w:pPr>
      <w:proofErr w:type="gramStart"/>
      <w:r w:rsidRPr="00E32E40">
        <w:rPr>
          <w:rFonts w:ascii="Times New Roman" w:hAnsi="Times New Roman"/>
          <w:color w:val="002060"/>
          <w:szCs w:val="24"/>
        </w:rPr>
        <w:t>un</w:t>
      </w:r>
      <w:proofErr w:type="gramEnd"/>
      <w:r w:rsidRPr="00E32E40">
        <w:rPr>
          <w:rFonts w:ascii="Times New Roman" w:hAnsi="Times New Roman"/>
          <w:color w:val="002060"/>
          <w:szCs w:val="24"/>
        </w:rPr>
        <w:t xml:space="preserve"> extrait du règlement intérieur du GES ;</w:t>
      </w:r>
    </w:p>
    <w:p w:rsidR="00E32E40" w:rsidRPr="00E32E40" w:rsidRDefault="00E32E40" w:rsidP="00E32E40">
      <w:pPr>
        <w:pStyle w:val="Paragraphedeliste"/>
        <w:numPr>
          <w:ilvl w:val="0"/>
          <w:numId w:val="36"/>
        </w:numPr>
        <w:rPr>
          <w:rFonts w:ascii="Times New Roman" w:hAnsi="Times New Roman"/>
          <w:color w:val="002060"/>
          <w:szCs w:val="24"/>
        </w:rPr>
      </w:pPr>
      <w:proofErr w:type="gramStart"/>
      <w:r w:rsidRPr="00E32E40">
        <w:rPr>
          <w:rFonts w:ascii="Times New Roman" w:eastAsia="Times New Roman" w:hAnsi="Times New Roman"/>
          <w:color w:val="002060"/>
          <w:szCs w:val="24"/>
        </w:rPr>
        <w:t>les</w:t>
      </w:r>
      <w:proofErr w:type="gramEnd"/>
      <w:r w:rsidRPr="00E32E40">
        <w:rPr>
          <w:rFonts w:ascii="Times New Roman" w:eastAsia="Times New Roman" w:hAnsi="Times New Roman"/>
          <w:color w:val="002060"/>
          <w:szCs w:val="24"/>
        </w:rPr>
        <w:t xml:space="preserve"> informations relatives aux données à caractère personnel.</w:t>
      </w:r>
    </w:p>
    <w:p w:rsidR="00CA67DE" w:rsidRDefault="00CA67DE" w:rsidP="00306FE2">
      <w:pPr>
        <w:tabs>
          <w:tab w:val="left" w:pos="8931"/>
          <w:tab w:val="left" w:pos="9356"/>
          <w:tab w:val="left" w:pos="9498"/>
        </w:tabs>
        <w:rPr>
          <w:rFonts w:ascii="Times New Roman" w:hAnsi="Times New Roman" w:cs="Times New Roman"/>
          <w:color w:val="1F497D"/>
        </w:rPr>
      </w:pPr>
    </w:p>
    <w:p w:rsidR="006A0CD5" w:rsidRDefault="006A0CD5">
      <w:pPr>
        <w:rPr>
          <w:rFonts w:ascii="Times New Roman" w:hAnsi="Times New Roman" w:cs="Times New Roman"/>
          <w:b/>
          <w:sz w:val="30"/>
        </w:rPr>
      </w:pPr>
      <w:r>
        <w:rPr>
          <w:rFonts w:ascii="Times New Roman" w:hAnsi="Times New Roman" w:cs="Times New Roman"/>
          <w:b/>
          <w:sz w:val="30"/>
        </w:rPr>
        <w:br w:type="page"/>
      </w:r>
    </w:p>
    <w:p w:rsidR="006A0CD5" w:rsidRPr="006C0AA4" w:rsidRDefault="006A0CD5" w:rsidP="006A0CD5">
      <w:pPr>
        <w:pBdr>
          <w:top w:val="double" w:sz="6" w:space="1" w:color="auto"/>
          <w:left w:val="double" w:sz="6" w:space="1" w:color="auto"/>
          <w:bottom w:val="double" w:sz="6" w:space="1" w:color="auto"/>
          <w:right w:val="double" w:sz="6" w:space="1" w:color="auto"/>
        </w:pBdr>
        <w:shd w:val="pct10" w:color="auto" w:fill="auto"/>
        <w:jc w:val="center"/>
        <w:rPr>
          <w:rFonts w:ascii="Times New Roman" w:hAnsi="Times New Roman" w:cs="Times New Roman"/>
        </w:rPr>
      </w:pPr>
      <w:r>
        <w:rPr>
          <w:rFonts w:ascii="Times New Roman" w:hAnsi="Times New Roman" w:cs="Times New Roman"/>
          <w:b/>
          <w:sz w:val="30"/>
        </w:rPr>
        <w:lastRenderedPageBreak/>
        <w:t>INFORMATIONS OBLIGATOIRES</w:t>
      </w:r>
    </w:p>
    <w:p w:rsidR="006C0AA4" w:rsidRDefault="006C0AA4" w:rsidP="00306FE2">
      <w:pPr>
        <w:tabs>
          <w:tab w:val="left" w:pos="8931"/>
          <w:tab w:val="left" w:pos="9356"/>
          <w:tab w:val="left" w:pos="9498"/>
        </w:tabs>
        <w:rPr>
          <w:rFonts w:ascii="Times New Roman" w:hAnsi="Times New Roman" w:cs="Times New Roman"/>
          <w:color w:val="1F497D"/>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8"/>
        <w:gridCol w:w="6953"/>
      </w:tblGrid>
      <w:tr w:rsidR="00A350D3" w:rsidRPr="006C0AA4" w:rsidTr="003000B1">
        <w:trPr>
          <w:trHeight w:val="688"/>
          <w:jc w:val="center"/>
        </w:trPr>
        <w:tc>
          <w:tcPr>
            <w:tcW w:w="3058" w:type="dxa"/>
            <w:vAlign w:val="center"/>
          </w:tcPr>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RAISON SOCIALE</w:t>
            </w:r>
          </w:p>
        </w:tc>
        <w:tc>
          <w:tcPr>
            <w:tcW w:w="6953" w:type="dxa"/>
          </w:tcPr>
          <w:p w:rsidR="00306FE2" w:rsidRPr="006C0AA4" w:rsidRDefault="00306FE2" w:rsidP="00E51C4E">
            <w:pPr>
              <w:rPr>
                <w:rFonts w:ascii="Times New Roman" w:hAnsi="Times New Roman" w:cs="Times New Roman"/>
                <w:b/>
                <w:color w:val="17365D" w:themeColor="text2" w:themeShade="BF"/>
                <w:sz w:val="18"/>
                <w:szCs w:val="18"/>
              </w:rPr>
            </w:pPr>
          </w:p>
        </w:tc>
      </w:tr>
      <w:tr w:rsidR="00A350D3" w:rsidRPr="006C0AA4" w:rsidTr="00957CA6">
        <w:trPr>
          <w:trHeight w:val="788"/>
          <w:jc w:val="center"/>
        </w:trPr>
        <w:tc>
          <w:tcPr>
            <w:tcW w:w="3058" w:type="dxa"/>
            <w:vAlign w:val="center"/>
          </w:tcPr>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DATE DE CREATION</w:t>
            </w:r>
          </w:p>
        </w:tc>
        <w:tc>
          <w:tcPr>
            <w:tcW w:w="6953" w:type="dxa"/>
          </w:tcPr>
          <w:p w:rsidR="00306FE2" w:rsidRPr="006C0AA4" w:rsidRDefault="00306FE2" w:rsidP="00E51C4E">
            <w:pPr>
              <w:rPr>
                <w:rFonts w:ascii="Times New Roman" w:hAnsi="Times New Roman" w:cs="Times New Roman"/>
                <w:b/>
                <w:color w:val="17365D" w:themeColor="text2" w:themeShade="BF"/>
                <w:sz w:val="18"/>
                <w:szCs w:val="18"/>
              </w:rPr>
            </w:pPr>
          </w:p>
        </w:tc>
      </w:tr>
      <w:tr w:rsidR="003000B1" w:rsidRPr="006C0AA4" w:rsidTr="00957CA6">
        <w:trPr>
          <w:trHeight w:val="788"/>
          <w:jc w:val="center"/>
        </w:trPr>
        <w:tc>
          <w:tcPr>
            <w:tcW w:w="3058" w:type="dxa"/>
            <w:vAlign w:val="center"/>
          </w:tcPr>
          <w:p w:rsidR="003000B1" w:rsidRPr="006C0AA4" w:rsidRDefault="003000B1" w:rsidP="003000B1">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SIRET</w:t>
            </w:r>
          </w:p>
        </w:tc>
        <w:tc>
          <w:tcPr>
            <w:tcW w:w="6953" w:type="dxa"/>
          </w:tcPr>
          <w:p w:rsidR="003000B1" w:rsidRPr="006C0AA4" w:rsidRDefault="003000B1" w:rsidP="003000B1">
            <w:pPr>
              <w:rPr>
                <w:rFonts w:ascii="Times New Roman" w:hAnsi="Times New Roman" w:cs="Times New Roman"/>
                <w:b/>
                <w:color w:val="17365D" w:themeColor="text2" w:themeShade="BF"/>
                <w:sz w:val="18"/>
                <w:szCs w:val="18"/>
              </w:rPr>
            </w:pPr>
          </w:p>
        </w:tc>
      </w:tr>
      <w:tr w:rsidR="003000B1" w:rsidRPr="006C0AA4" w:rsidTr="00957CA6">
        <w:trPr>
          <w:trHeight w:val="788"/>
          <w:jc w:val="center"/>
        </w:trPr>
        <w:tc>
          <w:tcPr>
            <w:tcW w:w="3058" w:type="dxa"/>
            <w:vAlign w:val="center"/>
          </w:tcPr>
          <w:p w:rsidR="003000B1" w:rsidRPr="006C0AA4" w:rsidRDefault="003000B1" w:rsidP="003000B1">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N° TVA INTRACOM.</w:t>
            </w:r>
          </w:p>
        </w:tc>
        <w:tc>
          <w:tcPr>
            <w:tcW w:w="6953" w:type="dxa"/>
          </w:tcPr>
          <w:p w:rsidR="003000B1" w:rsidRPr="006C0AA4" w:rsidRDefault="003000B1" w:rsidP="003000B1">
            <w:pPr>
              <w:rPr>
                <w:rFonts w:ascii="Times New Roman" w:hAnsi="Times New Roman" w:cs="Times New Roman"/>
                <w:b/>
                <w:color w:val="17365D" w:themeColor="text2" w:themeShade="BF"/>
                <w:sz w:val="18"/>
                <w:szCs w:val="18"/>
              </w:rPr>
            </w:pPr>
          </w:p>
        </w:tc>
      </w:tr>
      <w:tr w:rsidR="00A350D3" w:rsidRPr="006C0AA4" w:rsidTr="00957CA6">
        <w:trPr>
          <w:trHeight w:val="788"/>
          <w:jc w:val="center"/>
        </w:trPr>
        <w:tc>
          <w:tcPr>
            <w:tcW w:w="3058" w:type="dxa"/>
            <w:vAlign w:val="center"/>
          </w:tcPr>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NUMERO D’AGREMENT DE LA SOCIETE</w:t>
            </w:r>
          </w:p>
        </w:tc>
        <w:tc>
          <w:tcPr>
            <w:tcW w:w="6953" w:type="dxa"/>
          </w:tcPr>
          <w:p w:rsidR="00306FE2" w:rsidRPr="006C0AA4" w:rsidRDefault="00306FE2" w:rsidP="00E51C4E">
            <w:pPr>
              <w:rPr>
                <w:rFonts w:ascii="Times New Roman" w:hAnsi="Times New Roman" w:cs="Times New Roman"/>
                <w:b/>
                <w:color w:val="17365D" w:themeColor="text2" w:themeShade="BF"/>
                <w:sz w:val="18"/>
                <w:szCs w:val="18"/>
              </w:rPr>
            </w:pPr>
          </w:p>
        </w:tc>
      </w:tr>
      <w:tr w:rsidR="00A350D3" w:rsidRPr="006C0AA4" w:rsidTr="00957CA6">
        <w:trPr>
          <w:trHeight w:val="1683"/>
          <w:jc w:val="center"/>
        </w:trPr>
        <w:tc>
          <w:tcPr>
            <w:tcW w:w="3058" w:type="dxa"/>
            <w:vAlign w:val="center"/>
          </w:tcPr>
          <w:p w:rsidR="00306FE2" w:rsidRPr="006C0AA4" w:rsidRDefault="00957CA6" w:rsidP="00957CA6">
            <w:pPr>
              <w:spacing w:after="0" w:line="240" w:lineRule="auto"/>
              <w:rPr>
                <w:rFonts w:ascii="Times New Roman" w:hAnsi="Times New Roman" w:cs="Times New Roman"/>
                <w:b/>
                <w:color w:val="17365D" w:themeColor="text2" w:themeShade="BF"/>
                <w:sz w:val="18"/>
                <w:szCs w:val="18"/>
              </w:rPr>
            </w:pPr>
            <w:r>
              <w:rPr>
                <w:rFonts w:ascii="Times New Roman" w:hAnsi="Times New Roman" w:cs="Times New Roman"/>
                <w:b/>
                <w:color w:val="17365D" w:themeColor="text2" w:themeShade="BF"/>
                <w:sz w:val="18"/>
                <w:szCs w:val="18"/>
              </w:rPr>
              <w:t>INFORMATIONS SUR LE DIRIGEANT</w:t>
            </w:r>
          </w:p>
        </w:tc>
        <w:tc>
          <w:tcPr>
            <w:tcW w:w="6953" w:type="dxa"/>
            <w:vAlign w:val="center"/>
          </w:tcPr>
          <w:p w:rsidR="006A0CD5" w:rsidRDefault="006A0CD5" w:rsidP="00957CA6">
            <w:pPr>
              <w:rPr>
                <w:rFonts w:ascii="Times New Roman" w:hAnsi="Times New Roman" w:cs="Times New Roman"/>
                <w:b/>
                <w:color w:val="17365D" w:themeColor="text2" w:themeShade="BF"/>
                <w:sz w:val="18"/>
                <w:szCs w:val="18"/>
              </w:rPr>
            </w:pPr>
          </w:p>
          <w:p w:rsidR="00306FE2" w:rsidRPr="006C0AA4" w:rsidRDefault="00306FE2" w:rsidP="00957CA6">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Nom : ___________________________________</w:t>
            </w:r>
          </w:p>
          <w:p w:rsidR="00A63EF6" w:rsidRPr="006C0AA4" w:rsidRDefault="00306FE2" w:rsidP="00957CA6">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Prénom : _________________________________</w:t>
            </w:r>
          </w:p>
          <w:p w:rsidR="00A63EF6" w:rsidRPr="006C0AA4" w:rsidRDefault="00A63EF6" w:rsidP="00957CA6">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Adresse mail du dirigeant : _____________________________</w:t>
            </w:r>
          </w:p>
          <w:p w:rsidR="00306FE2" w:rsidRPr="006C0AA4" w:rsidRDefault="00A63EF6" w:rsidP="00957CA6">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N° de mobile : _____________________________</w:t>
            </w:r>
          </w:p>
          <w:p w:rsidR="00306FE2" w:rsidRPr="006C0AA4" w:rsidRDefault="00306FE2" w:rsidP="00957CA6">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Numéro d’agrément</w:t>
            </w:r>
            <w:r w:rsidR="00227D86" w:rsidRPr="006C0AA4">
              <w:rPr>
                <w:rFonts w:ascii="Times New Roman" w:hAnsi="Times New Roman" w:cs="Times New Roman"/>
                <w:b/>
                <w:color w:val="17365D" w:themeColor="text2" w:themeShade="BF"/>
                <w:sz w:val="18"/>
                <w:szCs w:val="18"/>
              </w:rPr>
              <w:t xml:space="preserve"> du dirigeant</w:t>
            </w:r>
            <w:r w:rsidR="00957CA6">
              <w:rPr>
                <w:rFonts w:ascii="Times New Roman" w:hAnsi="Times New Roman" w:cs="Times New Roman"/>
                <w:b/>
                <w:color w:val="17365D" w:themeColor="text2" w:themeShade="BF"/>
                <w:sz w:val="18"/>
                <w:szCs w:val="18"/>
              </w:rPr>
              <w:t> : _______________________</w:t>
            </w:r>
          </w:p>
        </w:tc>
      </w:tr>
      <w:tr w:rsidR="00A350D3" w:rsidRPr="006C0AA4" w:rsidTr="003000B1">
        <w:trPr>
          <w:trHeight w:val="2208"/>
          <w:jc w:val="center"/>
        </w:trPr>
        <w:tc>
          <w:tcPr>
            <w:tcW w:w="3058" w:type="dxa"/>
            <w:vAlign w:val="center"/>
          </w:tcPr>
          <w:p w:rsidR="00306FE2" w:rsidRDefault="009A193C"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noProof/>
                <w:color w:val="17365D" w:themeColor="text2" w:themeShade="BF"/>
                <w:sz w:val="18"/>
                <w:szCs w:val="18"/>
              </w:rPr>
              <w:drawing>
                <wp:anchor distT="0" distB="0" distL="114300" distR="114300" simplePos="0" relativeHeight="251682816" behindDoc="0" locked="0" layoutInCell="1" allowOverlap="1" wp14:anchorId="6D33B212" wp14:editId="73433B8C">
                  <wp:simplePos x="0" y="0"/>
                  <wp:positionH relativeFrom="column">
                    <wp:posOffset>1602105</wp:posOffset>
                  </wp:positionH>
                  <wp:positionV relativeFrom="paragraph">
                    <wp:posOffset>26035</wp:posOffset>
                  </wp:positionV>
                  <wp:extent cx="190500" cy="190500"/>
                  <wp:effectExtent l="0" t="0" r="0" b="0"/>
                  <wp:wrapNone/>
                  <wp:docPr id="25" name="Image 25" descr="Pink-email-icon-gradient-2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Pink-email-icon-gradient-2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FE2" w:rsidRPr="006C0AA4">
              <w:rPr>
                <w:rFonts w:ascii="Times New Roman" w:hAnsi="Times New Roman" w:cs="Times New Roman"/>
                <w:b/>
                <w:color w:val="17365D" w:themeColor="text2" w:themeShade="BF"/>
                <w:sz w:val="18"/>
                <w:szCs w:val="18"/>
              </w:rPr>
              <w:t>Adresse Postale</w:t>
            </w:r>
          </w:p>
          <w:p w:rsidR="00957CA6" w:rsidRPr="006C0AA4" w:rsidRDefault="00957CA6" w:rsidP="00957CA6">
            <w:pPr>
              <w:spacing w:after="0" w:line="240" w:lineRule="auto"/>
              <w:rPr>
                <w:rFonts w:ascii="Times New Roman" w:hAnsi="Times New Roman" w:cs="Times New Roman"/>
                <w:b/>
                <w:color w:val="17365D" w:themeColor="text2" w:themeShade="BF"/>
                <w:sz w:val="18"/>
                <w:szCs w:val="18"/>
              </w:rPr>
            </w:pPr>
          </w:p>
          <w:p w:rsidR="00306FE2" w:rsidRPr="006C0AA4" w:rsidRDefault="00EC12D6"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noProof/>
                <w:color w:val="17365D" w:themeColor="text2" w:themeShade="BF"/>
                <w:sz w:val="18"/>
                <w:szCs w:val="18"/>
              </w:rPr>
              <w:drawing>
                <wp:anchor distT="0" distB="0" distL="114300" distR="114300" simplePos="0" relativeHeight="251680768" behindDoc="0" locked="0" layoutInCell="1" allowOverlap="1" wp14:anchorId="75504FFC" wp14:editId="25196691">
                  <wp:simplePos x="0" y="0"/>
                  <wp:positionH relativeFrom="column">
                    <wp:posOffset>1615440</wp:posOffset>
                  </wp:positionH>
                  <wp:positionV relativeFrom="paragraph">
                    <wp:posOffset>25400</wp:posOffset>
                  </wp:positionV>
                  <wp:extent cx="180975" cy="185420"/>
                  <wp:effectExtent l="0" t="0" r="0" b="0"/>
                  <wp:wrapNone/>
                  <wp:docPr id="24" name="Image 24" descr="http://www.impactlearning.com/wp-content/uploads/tele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mpactlearning.com/wp-content/uploads/telephon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FE2" w:rsidRPr="006C0AA4">
              <w:rPr>
                <w:rFonts w:ascii="Times New Roman" w:hAnsi="Times New Roman" w:cs="Times New Roman"/>
                <w:b/>
                <w:color w:val="17365D" w:themeColor="text2" w:themeShade="BF"/>
                <w:sz w:val="18"/>
                <w:szCs w:val="18"/>
              </w:rPr>
              <w:t>Téléphone</w:t>
            </w:r>
          </w:p>
          <w:p w:rsidR="00957CA6" w:rsidRDefault="00957CA6" w:rsidP="00957CA6">
            <w:pPr>
              <w:spacing w:after="0" w:line="240" w:lineRule="auto"/>
              <w:rPr>
                <w:rFonts w:ascii="Times New Roman" w:hAnsi="Times New Roman" w:cs="Times New Roman"/>
                <w:b/>
                <w:color w:val="17365D" w:themeColor="text2" w:themeShade="BF"/>
                <w:sz w:val="18"/>
                <w:szCs w:val="18"/>
              </w:rPr>
            </w:pPr>
          </w:p>
          <w:p w:rsidR="00306FE2" w:rsidRPr="006C0AA4" w:rsidRDefault="00EC12D6"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noProof/>
                <w:color w:val="17365D" w:themeColor="text2" w:themeShade="BF"/>
                <w:sz w:val="18"/>
                <w:szCs w:val="18"/>
              </w:rPr>
              <w:drawing>
                <wp:anchor distT="0" distB="0" distL="114300" distR="114300" simplePos="0" relativeHeight="251681792" behindDoc="0" locked="0" layoutInCell="1" allowOverlap="1" wp14:anchorId="5A80916E" wp14:editId="1158111D">
                  <wp:simplePos x="0" y="0"/>
                  <wp:positionH relativeFrom="column">
                    <wp:posOffset>1602105</wp:posOffset>
                  </wp:positionH>
                  <wp:positionV relativeFrom="paragraph">
                    <wp:posOffset>-3175</wp:posOffset>
                  </wp:positionV>
                  <wp:extent cx="190500" cy="206375"/>
                  <wp:effectExtent l="0" t="0" r="0" b="0"/>
                  <wp:wrapNone/>
                  <wp:docPr id="23" name="Image 23" descr="http://t0.gstatic.com/images?q=tbn:ANd9GcStq1ANCamSpIjPNG9shACzFboKnNb3j7SeU347EYDBLtsluZfHdX8R4FeN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tq1ANCamSpIjPNG9shACzFboKnNb3j7SeU347EYDBLtsluZfHdX8R4FeNN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FE2" w:rsidRPr="006C0AA4">
              <w:rPr>
                <w:rFonts w:ascii="Times New Roman" w:hAnsi="Times New Roman" w:cs="Times New Roman"/>
                <w:b/>
                <w:color w:val="17365D" w:themeColor="text2" w:themeShade="BF"/>
                <w:sz w:val="18"/>
                <w:szCs w:val="18"/>
              </w:rPr>
              <w:t>Fax</w:t>
            </w:r>
          </w:p>
          <w:p w:rsidR="00957CA6" w:rsidRDefault="00957CA6" w:rsidP="00957CA6">
            <w:pPr>
              <w:spacing w:after="0" w:line="240" w:lineRule="auto"/>
              <w:rPr>
                <w:rFonts w:ascii="Times New Roman" w:hAnsi="Times New Roman" w:cs="Times New Roman"/>
                <w:b/>
                <w:color w:val="17365D" w:themeColor="text2" w:themeShade="BF"/>
                <w:sz w:val="18"/>
                <w:szCs w:val="18"/>
              </w:rPr>
            </w:pPr>
          </w:p>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noProof/>
                <w:color w:val="17365D" w:themeColor="text2" w:themeShade="BF"/>
                <w:sz w:val="18"/>
                <w:szCs w:val="18"/>
              </w:rPr>
              <w:drawing>
                <wp:anchor distT="0" distB="0" distL="114300" distR="114300" simplePos="0" relativeHeight="251683840" behindDoc="0" locked="0" layoutInCell="1" allowOverlap="1" wp14:anchorId="7A954B71" wp14:editId="4C7C19F2">
                  <wp:simplePos x="0" y="0"/>
                  <wp:positionH relativeFrom="column">
                    <wp:posOffset>1595120</wp:posOffset>
                  </wp:positionH>
                  <wp:positionV relativeFrom="paragraph">
                    <wp:posOffset>11430</wp:posOffset>
                  </wp:positionV>
                  <wp:extent cx="200025" cy="203200"/>
                  <wp:effectExtent l="0" t="0" r="0" b="0"/>
                  <wp:wrapNone/>
                  <wp:docPr id="22" name="Image 22" descr="http://www.clker.com/cliparts/x/M/Q/a/a/P/email-ic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x/M/Q/a/a/P/email-icon-h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AA4">
              <w:rPr>
                <w:rFonts w:ascii="Times New Roman" w:hAnsi="Times New Roman" w:cs="Times New Roman"/>
                <w:b/>
                <w:color w:val="17365D" w:themeColor="text2" w:themeShade="BF"/>
                <w:sz w:val="18"/>
                <w:szCs w:val="18"/>
              </w:rPr>
              <w:t>Courriel – Email contact</w:t>
            </w:r>
          </w:p>
          <w:p w:rsidR="00957CA6" w:rsidRDefault="00957CA6" w:rsidP="00957CA6">
            <w:pPr>
              <w:spacing w:after="0" w:line="240" w:lineRule="auto"/>
              <w:rPr>
                <w:rFonts w:ascii="Times New Roman" w:hAnsi="Times New Roman" w:cs="Times New Roman"/>
                <w:b/>
                <w:color w:val="17365D" w:themeColor="text2" w:themeShade="BF"/>
                <w:sz w:val="18"/>
                <w:szCs w:val="18"/>
              </w:rPr>
            </w:pPr>
          </w:p>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Site Web</w:t>
            </w:r>
          </w:p>
        </w:tc>
        <w:tc>
          <w:tcPr>
            <w:tcW w:w="6953" w:type="dxa"/>
          </w:tcPr>
          <w:p w:rsidR="00306FE2" w:rsidRPr="006C0AA4" w:rsidRDefault="00306FE2" w:rsidP="00E51C4E">
            <w:pPr>
              <w:rPr>
                <w:rFonts w:ascii="Times New Roman" w:hAnsi="Times New Roman" w:cs="Times New Roman"/>
                <w:b/>
                <w:color w:val="17365D" w:themeColor="text2" w:themeShade="BF"/>
                <w:sz w:val="18"/>
                <w:szCs w:val="18"/>
              </w:rPr>
            </w:pPr>
          </w:p>
        </w:tc>
      </w:tr>
      <w:tr w:rsidR="006A0CD5" w:rsidRPr="006C0AA4" w:rsidTr="006A0CD5">
        <w:trPr>
          <w:trHeight w:val="681"/>
          <w:jc w:val="center"/>
        </w:trPr>
        <w:tc>
          <w:tcPr>
            <w:tcW w:w="3058" w:type="dxa"/>
            <w:vAlign w:val="center"/>
          </w:tcPr>
          <w:p w:rsidR="006A0CD5" w:rsidRPr="006C0AA4" w:rsidRDefault="006A0CD5" w:rsidP="006A0CD5">
            <w:pPr>
              <w:spacing w:after="0" w:line="240" w:lineRule="auto"/>
              <w:rPr>
                <w:rFonts w:ascii="Times New Roman" w:hAnsi="Times New Roman" w:cs="Times New Roman"/>
                <w:b/>
                <w:color w:val="17365D" w:themeColor="text2" w:themeShade="BF"/>
                <w:sz w:val="18"/>
                <w:szCs w:val="18"/>
              </w:rPr>
            </w:pPr>
            <w:r>
              <w:rPr>
                <w:rFonts w:ascii="Times New Roman" w:hAnsi="Times New Roman" w:cs="Times New Roman"/>
                <w:b/>
                <w:color w:val="17365D" w:themeColor="text2" w:themeShade="BF"/>
                <w:sz w:val="18"/>
                <w:szCs w:val="18"/>
              </w:rPr>
              <w:t xml:space="preserve">INFORMATIONS SUR LES </w:t>
            </w:r>
            <w:r w:rsidRPr="006C0AA4">
              <w:rPr>
                <w:rFonts w:ascii="Times New Roman" w:hAnsi="Times New Roman" w:cs="Times New Roman"/>
                <w:b/>
                <w:color w:val="17365D" w:themeColor="text2" w:themeShade="BF"/>
                <w:sz w:val="18"/>
                <w:szCs w:val="18"/>
              </w:rPr>
              <w:t>ASSOCIES</w:t>
            </w:r>
          </w:p>
        </w:tc>
        <w:tc>
          <w:tcPr>
            <w:tcW w:w="6953" w:type="dxa"/>
            <w:vAlign w:val="center"/>
          </w:tcPr>
          <w:p w:rsidR="006A0CD5" w:rsidRDefault="006A0CD5" w:rsidP="006A0CD5">
            <w:pPr>
              <w:rPr>
                <w:rFonts w:ascii="Times New Roman" w:hAnsi="Times New Roman" w:cs="Times New Roman"/>
                <w:b/>
                <w:color w:val="17365D" w:themeColor="text2" w:themeShade="BF"/>
                <w:sz w:val="18"/>
                <w:szCs w:val="18"/>
              </w:rPr>
            </w:pPr>
          </w:p>
          <w:p w:rsidR="006A0CD5" w:rsidRPr="006C0AA4" w:rsidRDefault="006A0CD5" w:rsidP="006A0CD5">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Nom : ___________________________________</w:t>
            </w:r>
          </w:p>
          <w:p w:rsidR="006A0CD5" w:rsidRPr="006C0AA4" w:rsidRDefault="006A0CD5" w:rsidP="006A0CD5">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Prénom : _________________________________</w:t>
            </w:r>
          </w:p>
          <w:p w:rsidR="006A0CD5" w:rsidRPr="006C0AA4" w:rsidRDefault="006A0CD5" w:rsidP="006A0CD5">
            <w:pPr>
              <w:rPr>
                <w:rFonts w:ascii="Times New Roman" w:hAnsi="Times New Roman" w:cs="Times New Roman"/>
                <w:b/>
                <w:color w:val="17365D" w:themeColor="text2" w:themeShade="BF"/>
                <w:sz w:val="18"/>
                <w:szCs w:val="18"/>
              </w:rPr>
            </w:pPr>
            <w:r>
              <w:rPr>
                <w:rFonts w:ascii="Times New Roman" w:hAnsi="Times New Roman" w:cs="Times New Roman"/>
                <w:b/>
                <w:color w:val="17365D" w:themeColor="text2" w:themeShade="BF"/>
                <w:sz w:val="18"/>
                <w:szCs w:val="18"/>
              </w:rPr>
              <w:t>Adresse mail</w:t>
            </w:r>
            <w:r w:rsidRPr="006C0AA4">
              <w:rPr>
                <w:rFonts w:ascii="Times New Roman" w:hAnsi="Times New Roman" w:cs="Times New Roman"/>
                <w:b/>
                <w:color w:val="17365D" w:themeColor="text2" w:themeShade="BF"/>
                <w:sz w:val="18"/>
                <w:szCs w:val="18"/>
              </w:rPr>
              <w:t> : _____________________________</w:t>
            </w:r>
          </w:p>
          <w:p w:rsidR="006A0CD5" w:rsidRPr="006C0AA4" w:rsidRDefault="006A0CD5" w:rsidP="006A0CD5">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N° de mobile : _____________________________</w:t>
            </w:r>
          </w:p>
          <w:p w:rsidR="006A0CD5" w:rsidRPr="006C0AA4" w:rsidRDefault="006A0CD5" w:rsidP="006A0CD5">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 xml:space="preserve">Numéro d’agrément </w:t>
            </w:r>
            <w:r>
              <w:rPr>
                <w:rFonts w:ascii="Times New Roman" w:hAnsi="Times New Roman" w:cs="Times New Roman"/>
                <w:b/>
                <w:color w:val="17365D" w:themeColor="text2" w:themeShade="BF"/>
                <w:sz w:val="18"/>
                <w:szCs w:val="18"/>
              </w:rPr>
              <w:t>Associé : _______________________</w:t>
            </w:r>
          </w:p>
        </w:tc>
      </w:tr>
      <w:tr w:rsidR="00A350D3" w:rsidRPr="006C0AA4" w:rsidTr="003000B1">
        <w:trPr>
          <w:trHeight w:val="773"/>
          <w:jc w:val="center"/>
        </w:trPr>
        <w:tc>
          <w:tcPr>
            <w:tcW w:w="3058" w:type="dxa"/>
            <w:vAlign w:val="center"/>
          </w:tcPr>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 xml:space="preserve">CAPITAL SOCIAL </w:t>
            </w:r>
            <w:r w:rsidR="00BA61AB" w:rsidRPr="006C0AA4">
              <w:rPr>
                <w:rFonts w:ascii="Times New Roman" w:hAnsi="Times New Roman" w:cs="Times New Roman"/>
                <w:b/>
                <w:color w:val="17365D" w:themeColor="text2" w:themeShade="BF"/>
                <w:sz w:val="18"/>
                <w:szCs w:val="18"/>
              </w:rPr>
              <w:t>(en euros)</w:t>
            </w:r>
          </w:p>
        </w:tc>
        <w:tc>
          <w:tcPr>
            <w:tcW w:w="6953" w:type="dxa"/>
          </w:tcPr>
          <w:p w:rsidR="00306FE2" w:rsidRPr="006C0AA4" w:rsidRDefault="00306FE2" w:rsidP="00E51C4E">
            <w:pPr>
              <w:rPr>
                <w:rFonts w:ascii="Times New Roman" w:hAnsi="Times New Roman" w:cs="Times New Roman"/>
                <w:b/>
                <w:color w:val="17365D" w:themeColor="text2" w:themeShade="BF"/>
                <w:sz w:val="18"/>
                <w:szCs w:val="18"/>
              </w:rPr>
            </w:pPr>
          </w:p>
        </w:tc>
      </w:tr>
      <w:tr w:rsidR="00A350D3" w:rsidRPr="006C0AA4" w:rsidTr="003000B1">
        <w:trPr>
          <w:trHeight w:val="773"/>
          <w:jc w:val="center"/>
        </w:trPr>
        <w:tc>
          <w:tcPr>
            <w:tcW w:w="3058" w:type="dxa"/>
            <w:vAlign w:val="center"/>
          </w:tcPr>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lastRenderedPageBreak/>
              <w:t>CHIFFRE D’AFFAIRES</w:t>
            </w:r>
          </w:p>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w:t>
            </w:r>
            <w:r w:rsidR="00236F28" w:rsidRPr="006C0AA4">
              <w:rPr>
                <w:rFonts w:ascii="Times New Roman" w:hAnsi="Times New Roman" w:cs="Times New Roman"/>
                <w:b/>
                <w:color w:val="17365D" w:themeColor="text2" w:themeShade="BF"/>
                <w:sz w:val="18"/>
                <w:szCs w:val="18"/>
              </w:rPr>
              <w:t xml:space="preserve">ligne </w:t>
            </w:r>
            <w:r w:rsidRPr="006C0AA4">
              <w:rPr>
                <w:rFonts w:ascii="Times New Roman" w:hAnsi="Times New Roman" w:cs="Times New Roman"/>
                <w:b/>
                <w:color w:val="17365D" w:themeColor="text2" w:themeShade="BF"/>
                <w:sz w:val="18"/>
                <w:szCs w:val="18"/>
              </w:rPr>
              <w:t>FL*</w:t>
            </w:r>
            <w:r w:rsidR="00236F28" w:rsidRPr="006C0AA4">
              <w:rPr>
                <w:rFonts w:ascii="Times New Roman" w:hAnsi="Times New Roman" w:cs="Times New Roman"/>
                <w:b/>
                <w:color w:val="17365D" w:themeColor="text2" w:themeShade="BF"/>
                <w:sz w:val="18"/>
                <w:szCs w:val="18"/>
              </w:rPr>
              <w:t xml:space="preserve"> dans la liasse fiscale</w:t>
            </w:r>
            <w:r w:rsidRPr="006C0AA4">
              <w:rPr>
                <w:rFonts w:ascii="Times New Roman" w:hAnsi="Times New Roman" w:cs="Times New Roman"/>
                <w:b/>
                <w:color w:val="17365D" w:themeColor="text2" w:themeShade="BF"/>
                <w:sz w:val="18"/>
                <w:szCs w:val="18"/>
              </w:rPr>
              <w:t>)</w:t>
            </w:r>
          </w:p>
        </w:tc>
        <w:tc>
          <w:tcPr>
            <w:tcW w:w="6953" w:type="dxa"/>
          </w:tcPr>
          <w:p w:rsidR="00306FE2" w:rsidRPr="006C0AA4" w:rsidRDefault="00306FE2" w:rsidP="00E51C4E">
            <w:pPr>
              <w:rPr>
                <w:rFonts w:ascii="Times New Roman" w:hAnsi="Times New Roman" w:cs="Times New Roman"/>
                <w:b/>
                <w:color w:val="17365D" w:themeColor="text2" w:themeShade="BF"/>
                <w:sz w:val="18"/>
                <w:szCs w:val="18"/>
              </w:rPr>
            </w:pPr>
          </w:p>
        </w:tc>
      </w:tr>
      <w:tr w:rsidR="00792ED5" w:rsidRPr="006C0AA4" w:rsidTr="003000B1">
        <w:trPr>
          <w:trHeight w:val="773"/>
          <w:jc w:val="center"/>
        </w:trPr>
        <w:tc>
          <w:tcPr>
            <w:tcW w:w="3058" w:type="dxa"/>
            <w:vAlign w:val="center"/>
          </w:tcPr>
          <w:p w:rsidR="00792ED5" w:rsidRPr="00792ED5" w:rsidRDefault="00792ED5" w:rsidP="00792ED5">
            <w:pPr>
              <w:spacing w:after="0" w:line="240" w:lineRule="auto"/>
              <w:rPr>
                <w:rFonts w:ascii="Times New Roman Gras" w:hAnsi="Times New Roman Gras" w:cs="Times New Roman"/>
                <w:b/>
                <w:caps/>
                <w:color w:val="17365D" w:themeColor="text2" w:themeShade="BF"/>
                <w:sz w:val="18"/>
                <w:szCs w:val="18"/>
              </w:rPr>
            </w:pPr>
            <w:r w:rsidRPr="00792ED5">
              <w:rPr>
                <w:rFonts w:ascii="Times New Roman Gras" w:hAnsi="Times New Roman Gras" w:cs="Times New Roman"/>
                <w:b/>
                <w:caps/>
                <w:color w:val="17365D" w:themeColor="text2" w:themeShade="BF"/>
                <w:sz w:val="18"/>
                <w:szCs w:val="18"/>
              </w:rPr>
              <w:t>Pourcentage du c</w:t>
            </w:r>
            <w:r>
              <w:rPr>
                <w:rFonts w:ascii="Times New Roman Gras" w:hAnsi="Times New Roman Gras" w:cs="Times New Roman"/>
                <w:b/>
                <w:caps/>
                <w:color w:val="17365D" w:themeColor="text2" w:themeShade="BF"/>
                <w:sz w:val="18"/>
                <w:szCs w:val="18"/>
              </w:rPr>
              <w:t xml:space="preserve">A </w:t>
            </w:r>
            <w:r w:rsidRPr="00792ED5">
              <w:rPr>
                <w:rFonts w:ascii="Times New Roman Gras" w:hAnsi="Times New Roman Gras" w:cs="Times New Roman"/>
                <w:b/>
                <w:caps/>
                <w:color w:val="17365D" w:themeColor="text2" w:themeShade="BF"/>
                <w:sz w:val="18"/>
                <w:szCs w:val="18"/>
              </w:rPr>
              <w:t>sous-traité</w:t>
            </w:r>
            <w:r>
              <w:rPr>
                <w:rFonts w:ascii="Times New Roman Gras" w:hAnsi="Times New Roman Gras" w:cs="Times New Roman"/>
                <w:b/>
                <w:caps/>
                <w:color w:val="17365D" w:themeColor="text2" w:themeShade="BF"/>
                <w:sz w:val="18"/>
                <w:szCs w:val="18"/>
              </w:rPr>
              <w:t xml:space="preserve"> A d’autres sociétés de sécurité privée</w:t>
            </w:r>
          </w:p>
        </w:tc>
        <w:tc>
          <w:tcPr>
            <w:tcW w:w="6953" w:type="dxa"/>
          </w:tcPr>
          <w:p w:rsidR="00792ED5" w:rsidRPr="006C0AA4" w:rsidRDefault="00792ED5" w:rsidP="00E51C4E">
            <w:pPr>
              <w:rPr>
                <w:rFonts w:ascii="Times New Roman" w:hAnsi="Times New Roman" w:cs="Times New Roman"/>
                <w:b/>
                <w:color w:val="17365D" w:themeColor="text2" w:themeShade="BF"/>
                <w:sz w:val="18"/>
                <w:szCs w:val="18"/>
              </w:rPr>
            </w:pPr>
          </w:p>
        </w:tc>
      </w:tr>
      <w:tr w:rsidR="00792ED5" w:rsidRPr="006C0AA4" w:rsidTr="003000B1">
        <w:trPr>
          <w:trHeight w:val="773"/>
          <w:jc w:val="center"/>
        </w:trPr>
        <w:tc>
          <w:tcPr>
            <w:tcW w:w="3058" w:type="dxa"/>
            <w:vAlign w:val="center"/>
          </w:tcPr>
          <w:p w:rsidR="00792ED5" w:rsidRPr="00792ED5" w:rsidRDefault="00792ED5" w:rsidP="00792ED5">
            <w:pPr>
              <w:spacing w:after="0" w:line="240" w:lineRule="auto"/>
              <w:rPr>
                <w:rFonts w:ascii="Times New Roman Gras" w:hAnsi="Times New Roman Gras" w:cs="Times New Roman"/>
                <w:b/>
                <w:caps/>
                <w:color w:val="17365D" w:themeColor="text2" w:themeShade="BF"/>
                <w:sz w:val="18"/>
                <w:szCs w:val="18"/>
              </w:rPr>
            </w:pPr>
            <w:r>
              <w:rPr>
                <w:rFonts w:ascii="Times New Roman Gras" w:hAnsi="Times New Roman Gras" w:cs="Times New Roman"/>
                <w:b/>
                <w:caps/>
                <w:color w:val="17365D" w:themeColor="text2" w:themeShade="BF"/>
                <w:sz w:val="18"/>
                <w:szCs w:val="18"/>
              </w:rPr>
              <w:t>Pourcentage du CA réalisé avec des clients finaux qui ne sont pas des sociétés de sécurité privée</w:t>
            </w:r>
          </w:p>
        </w:tc>
        <w:tc>
          <w:tcPr>
            <w:tcW w:w="6953" w:type="dxa"/>
          </w:tcPr>
          <w:p w:rsidR="00792ED5" w:rsidRPr="006C0AA4" w:rsidRDefault="00792ED5" w:rsidP="00E51C4E">
            <w:pPr>
              <w:rPr>
                <w:rFonts w:ascii="Times New Roman" w:hAnsi="Times New Roman" w:cs="Times New Roman"/>
                <w:b/>
                <w:color w:val="17365D" w:themeColor="text2" w:themeShade="BF"/>
                <w:sz w:val="18"/>
                <w:szCs w:val="18"/>
              </w:rPr>
            </w:pPr>
          </w:p>
        </w:tc>
      </w:tr>
      <w:tr w:rsidR="00A350D3" w:rsidRPr="006C0AA4" w:rsidTr="003000B1">
        <w:trPr>
          <w:trHeight w:val="773"/>
          <w:jc w:val="center"/>
        </w:trPr>
        <w:tc>
          <w:tcPr>
            <w:tcW w:w="3058" w:type="dxa"/>
            <w:vAlign w:val="center"/>
          </w:tcPr>
          <w:p w:rsidR="006C0AA4" w:rsidRDefault="006C0AA4" w:rsidP="00957CA6">
            <w:pPr>
              <w:spacing w:after="0" w:line="240" w:lineRule="auto"/>
              <w:rPr>
                <w:rFonts w:ascii="Times New Roman" w:hAnsi="Times New Roman" w:cs="Times New Roman"/>
                <w:b/>
                <w:color w:val="17365D" w:themeColor="text2" w:themeShade="BF"/>
                <w:sz w:val="18"/>
                <w:szCs w:val="18"/>
              </w:rPr>
            </w:pPr>
            <w:r>
              <w:rPr>
                <w:rFonts w:ascii="Times New Roman" w:hAnsi="Times New Roman" w:cs="Times New Roman"/>
                <w:b/>
                <w:color w:val="17365D" w:themeColor="text2" w:themeShade="BF"/>
                <w:sz w:val="18"/>
                <w:szCs w:val="18"/>
              </w:rPr>
              <w:t>SALAIRES ET TRAITEMENTS €</w:t>
            </w:r>
          </w:p>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(FY*</w:t>
            </w:r>
            <w:r w:rsidR="00EA6A47" w:rsidRPr="006C0AA4">
              <w:rPr>
                <w:rFonts w:ascii="Times New Roman" w:hAnsi="Times New Roman" w:cs="Times New Roman"/>
                <w:b/>
                <w:color w:val="17365D" w:themeColor="text2" w:themeShade="BF"/>
                <w:sz w:val="18"/>
                <w:szCs w:val="18"/>
              </w:rPr>
              <w:t xml:space="preserve"> liasse fiscale</w:t>
            </w:r>
            <w:r w:rsidRPr="006C0AA4">
              <w:rPr>
                <w:rFonts w:ascii="Times New Roman" w:hAnsi="Times New Roman" w:cs="Times New Roman"/>
                <w:b/>
                <w:color w:val="17365D" w:themeColor="text2" w:themeShade="BF"/>
                <w:sz w:val="18"/>
                <w:szCs w:val="18"/>
              </w:rPr>
              <w:t>)</w:t>
            </w:r>
          </w:p>
        </w:tc>
        <w:tc>
          <w:tcPr>
            <w:tcW w:w="6953" w:type="dxa"/>
          </w:tcPr>
          <w:p w:rsidR="00306FE2" w:rsidRPr="006C0AA4" w:rsidRDefault="00306FE2" w:rsidP="00E51C4E">
            <w:pPr>
              <w:rPr>
                <w:rFonts w:ascii="Times New Roman" w:hAnsi="Times New Roman" w:cs="Times New Roman"/>
                <w:b/>
                <w:color w:val="17365D" w:themeColor="text2" w:themeShade="BF"/>
                <w:sz w:val="18"/>
                <w:szCs w:val="18"/>
              </w:rPr>
            </w:pPr>
          </w:p>
        </w:tc>
      </w:tr>
      <w:tr w:rsidR="00A350D3" w:rsidRPr="006C0AA4" w:rsidTr="003000B1">
        <w:trPr>
          <w:trHeight w:val="773"/>
          <w:jc w:val="center"/>
        </w:trPr>
        <w:tc>
          <w:tcPr>
            <w:tcW w:w="3058" w:type="dxa"/>
            <w:vAlign w:val="center"/>
          </w:tcPr>
          <w:p w:rsidR="006C0AA4" w:rsidRDefault="006C0AA4" w:rsidP="00957CA6">
            <w:pPr>
              <w:spacing w:after="0" w:line="240" w:lineRule="auto"/>
              <w:rPr>
                <w:rFonts w:ascii="Times New Roman" w:hAnsi="Times New Roman" w:cs="Times New Roman"/>
                <w:b/>
                <w:color w:val="17365D" w:themeColor="text2" w:themeShade="BF"/>
                <w:sz w:val="18"/>
                <w:szCs w:val="18"/>
              </w:rPr>
            </w:pPr>
            <w:r>
              <w:rPr>
                <w:rFonts w:ascii="Times New Roman" w:hAnsi="Times New Roman" w:cs="Times New Roman"/>
                <w:b/>
                <w:color w:val="17365D" w:themeColor="text2" w:themeShade="BF"/>
                <w:sz w:val="18"/>
                <w:szCs w:val="18"/>
              </w:rPr>
              <w:t>CHARGES SOCIALES</w:t>
            </w:r>
          </w:p>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(FZ*</w:t>
            </w:r>
            <w:r w:rsidR="00EA6A47" w:rsidRPr="006C0AA4">
              <w:rPr>
                <w:rFonts w:ascii="Times New Roman" w:hAnsi="Times New Roman" w:cs="Times New Roman"/>
                <w:b/>
                <w:color w:val="17365D" w:themeColor="text2" w:themeShade="BF"/>
                <w:sz w:val="18"/>
                <w:szCs w:val="18"/>
              </w:rPr>
              <w:t>liasse fiscale</w:t>
            </w:r>
            <w:r w:rsidRPr="006C0AA4">
              <w:rPr>
                <w:rFonts w:ascii="Times New Roman" w:hAnsi="Times New Roman" w:cs="Times New Roman"/>
                <w:b/>
                <w:color w:val="17365D" w:themeColor="text2" w:themeShade="BF"/>
                <w:sz w:val="18"/>
                <w:szCs w:val="18"/>
              </w:rPr>
              <w:t>)</w:t>
            </w:r>
          </w:p>
        </w:tc>
        <w:tc>
          <w:tcPr>
            <w:tcW w:w="6953" w:type="dxa"/>
          </w:tcPr>
          <w:p w:rsidR="00306FE2" w:rsidRPr="006C0AA4" w:rsidRDefault="00306FE2" w:rsidP="00E51C4E">
            <w:pPr>
              <w:rPr>
                <w:rFonts w:ascii="Times New Roman" w:hAnsi="Times New Roman" w:cs="Times New Roman"/>
                <w:b/>
                <w:color w:val="17365D" w:themeColor="text2" w:themeShade="BF"/>
                <w:sz w:val="18"/>
                <w:szCs w:val="18"/>
              </w:rPr>
            </w:pPr>
          </w:p>
        </w:tc>
      </w:tr>
      <w:bookmarkEnd w:id="1"/>
      <w:tr w:rsidR="00A350D3" w:rsidRPr="006C0AA4" w:rsidTr="00792ED5">
        <w:trPr>
          <w:trHeight w:val="1575"/>
          <w:jc w:val="center"/>
        </w:trPr>
        <w:tc>
          <w:tcPr>
            <w:tcW w:w="3058" w:type="dxa"/>
            <w:tcBorders>
              <w:bottom w:val="single" w:sz="4" w:space="0" w:color="auto"/>
            </w:tcBorders>
            <w:vAlign w:val="center"/>
          </w:tcPr>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EFFECTIF SALARIE GLOBAL</w:t>
            </w:r>
          </w:p>
        </w:tc>
        <w:tc>
          <w:tcPr>
            <w:tcW w:w="6953" w:type="dxa"/>
            <w:tcBorders>
              <w:bottom w:val="single" w:sz="4" w:space="0" w:color="auto"/>
            </w:tcBorders>
            <w:vAlign w:val="center"/>
          </w:tcPr>
          <w:p w:rsidR="00306FE2" w:rsidRPr="006C0AA4" w:rsidRDefault="00306FE2" w:rsidP="00957CA6">
            <w:pPr>
              <w:numPr>
                <w:ilvl w:val="0"/>
                <w:numId w:val="2"/>
              </w:numPr>
              <w:spacing w:after="0" w:line="240" w:lineRule="auto"/>
              <w:rPr>
                <w:rFonts w:ascii="Times New Roman" w:hAnsi="Times New Roman" w:cs="Times New Roman"/>
                <w:b/>
                <w:i/>
                <w:color w:val="17365D" w:themeColor="text2" w:themeShade="BF"/>
                <w:sz w:val="18"/>
                <w:szCs w:val="18"/>
              </w:rPr>
            </w:pPr>
            <w:r w:rsidRPr="006C0AA4">
              <w:rPr>
                <w:rFonts w:ascii="Times New Roman" w:hAnsi="Times New Roman" w:cs="Times New Roman"/>
                <w:b/>
                <w:i/>
                <w:color w:val="17365D" w:themeColor="text2" w:themeShade="BF"/>
                <w:sz w:val="18"/>
                <w:szCs w:val="18"/>
              </w:rPr>
              <w:t>Temps plein :</w:t>
            </w:r>
          </w:p>
          <w:p w:rsidR="00306FE2" w:rsidRPr="006C0AA4" w:rsidRDefault="00306FE2" w:rsidP="00957CA6">
            <w:pPr>
              <w:spacing w:after="0" w:line="240" w:lineRule="auto"/>
              <w:ind w:left="720"/>
              <w:rPr>
                <w:rFonts w:ascii="Times New Roman" w:hAnsi="Times New Roman" w:cs="Times New Roman"/>
                <w:b/>
                <w:i/>
                <w:color w:val="17365D" w:themeColor="text2" w:themeShade="BF"/>
                <w:sz w:val="18"/>
                <w:szCs w:val="18"/>
              </w:rPr>
            </w:pPr>
          </w:p>
          <w:p w:rsidR="00306FE2" w:rsidRPr="006C0AA4" w:rsidRDefault="00306FE2" w:rsidP="00957CA6">
            <w:pPr>
              <w:numPr>
                <w:ilvl w:val="0"/>
                <w:numId w:val="2"/>
              </w:numPr>
              <w:spacing w:after="0" w:line="240" w:lineRule="auto"/>
              <w:rPr>
                <w:rFonts w:ascii="Times New Roman" w:hAnsi="Times New Roman" w:cs="Times New Roman"/>
                <w:b/>
                <w:i/>
                <w:color w:val="17365D" w:themeColor="text2" w:themeShade="BF"/>
                <w:sz w:val="18"/>
                <w:szCs w:val="18"/>
              </w:rPr>
            </w:pPr>
            <w:r w:rsidRPr="006C0AA4">
              <w:rPr>
                <w:rFonts w:ascii="Times New Roman" w:hAnsi="Times New Roman" w:cs="Times New Roman"/>
                <w:b/>
                <w:i/>
                <w:color w:val="17365D" w:themeColor="text2" w:themeShade="BF"/>
                <w:sz w:val="18"/>
                <w:szCs w:val="18"/>
              </w:rPr>
              <w:t>Temps partiel :</w:t>
            </w:r>
          </w:p>
          <w:p w:rsidR="00306FE2" w:rsidRPr="006C0AA4" w:rsidRDefault="00306FE2" w:rsidP="00957CA6">
            <w:pPr>
              <w:pStyle w:val="Paragraphedeliste"/>
              <w:rPr>
                <w:rFonts w:ascii="Times New Roman" w:hAnsi="Times New Roman"/>
                <w:b/>
                <w:i/>
                <w:color w:val="17365D" w:themeColor="text2" w:themeShade="BF"/>
                <w:sz w:val="18"/>
                <w:szCs w:val="18"/>
              </w:rPr>
            </w:pPr>
          </w:p>
          <w:p w:rsidR="00306FE2" w:rsidRPr="006C0AA4" w:rsidRDefault="00306FE2" w:rsidP="00957CA6">
            <w:pPr>
              <w:numPr>
                <w:ilvl w:val="0"/>
                <w:numId w:val="2"/>
              </w:numPr>
              <w:spacing w:after="0" w:line="240" w:lineRule="auto"/>
              <w:rPr>
                <w:rFonts w:ascii="Times New Roman" w:hAnsi="Times New Roman" w:cs="Times New Roman"/>
                <w:b/>
                <w:i/>
                <w:color w:val="17365D" w:themeColor="text2" w:themeShade="BF"/>
                <w:sz w:val="18"/>
                <w:szCs w:val="18"/>
              </w:rPr>
            </w:pPr>
            <w:r w:rsidRPr="006C0AA4">
              <w:rPr>
                <w:rFonts w:ascii="Times New Roman" w:hAnsi="Times New Roman" w:cs="Times New Roman"/>
                <w:b/>
                <w:i/>
                <w:color w:val="17365D" w:themeColor="text2" w:themeShade="BF"/>
                <w:sz w:val="18"/>
                <w:szCs w:val="18"/>
              </w:rPr>
              <w:t>Effectif Total =</w:t>
            </w:r>
          </w:p>
        </w:tc>
      </w:tr>
      <w:tr w:rsidR="00A350D3" w:rsidRPr="006C0AA4" w:rsidTr="00957CA6">
        <w:trPr>
          <w:trHeight w:val="1851"/>
          <w:jc w:val="center"/>
        </w:trPr>
        <w:tc>
          <w:tcPr>
            <w:tcW w:w="3058" w:type="dxa"/>
            <w:tcBorders>
              <w:bottom w:val="single" w:sz="4" w:space="0" w:color="auto"/>
            </w:tcBorders>
            <w:vAlign w:val="center"/>
          </w:tcPr>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 xml:space="preserve">COTISATION FORMATION </w:t>
            </w:r>
            <w:r w:rsidR="00A92FA5" w:rsidRPr="006C0AA4">
              <w:rPr>
                <w:rFonts w:ascii="Times New Roman" w:hAnsi="Times New Roman" w:cs="Times New Roman"/>
                <w:b/>
                <w:color w:val="17365D" w:themeColor="text2" w:themeShade="BF"/>
                <w:sz w:val="18"/>
                <w:szCs w:val="18"/>
              </w:rPr>
              <w:t>(r</w:t>
            </w:r>
            <w:r w:rsidR="00BA61AB" w:rsidRPr="006C0AA4">
              <w:rPr>
                <w:rFonts w:ascii="Times New Roman" w:hAnsi="Times New Roman" w:cs="Times New Roman"/>
                <w:b/>
                <w:color w:val="17365D" w:themeColor="text2" w:themeShade="BF"/>
                <w:sz w:val="18"/>
                <w:szCs w:val="18"/>
              </w:rPr>
              <w:t>éférence de l’OPCO)</w:t>
            </w:r>
          </w:p>
        </w:tc>
        <w:tc>
          <w:tcPr>
            <w:tcW w:w="6953" w:type="dxa"/>
            <w:tcBorders>
              <w:bottom w:val="single" w:sz="4" w:space="0" w:color="auto"/>
            </w:tcBorders>
          </w:tcPr>
          <w:p w:rsidR="00306FE2" w:rsidRPr="006C0AA4" w:rsidRDefault="002002FA" w:rsidP="00E51C4E">
            <w:pPr>
              <w:rPr>
                <w:rFonts w:ascii="Times New Roman" w:hAnsi="Times New Roman" w:cs="Times New Roman"/>
                <w:b/>
                <w:i/>
                <w:color w:val="17365D" w:themeColor="text2" w:themeShade="BF"/>
                <w:sz w:val="18"/>
                <w:szCs w:val="18"/>
              </w:rPr>
            </w:pPr>
            <w:r w:rsidRPr="006C0AA4">
              <w:rPr>
                <w:rFonts w:ascii="Times New Roman" w:hAnsi="Times New Roman" w:cs="Times New Roman"/>
                <w:b/>
                <w:i/>
                <w:color w:val="17365D" w:themeColor="text2" w:themeShade="BF"/>
                <w:sz w:val="18"/>
                <w:szCs w:val="18"/>
              </w:rPr>
              <w:t>Plan de formation </w:t>
            </w:r>
          </w:p>
          <w:p w:rsidR="00306FE2" w:rsidRPr="006C0AA4" w:rsidRDefault="00306FE2" w:rsidP="00E51C4E">
            <w:pPr>
              <w:rPr>
                <w:rFonts w:ascii="Times New Roman" w:hAnsi="Times New Roman" w:cs="Times New Roman"/>
                <w:b/>
                <w:i/>
                <w:color w:val="17365D" w:themeColor="text2" w:themeShade="BF"/>
                <w:sz w:val="18"/>
                <w:szCs w:val="18"/>
              </w:rPr>
            </w:pPr>
            <w:r w:rsidRPr="006C0AA4">
              <w:rPr>
                <w:rFonts w:ascii="Times New Roman" w:hAnsi="Times New Roman" w:cs="Times New Roman"/>
                <w:b/>
                <w:i/>
                <w:color w:val="17365D" w:themeColor="text2" w:themeShade="BF"/>
                <w:sz w:val="18"/>
                <w:szCs w:val="18"/>
              </w:rPr>
              <w:t xml:space="preserve">    Nom de l’organisme</w:t>
            </w:r>
            <w:r w:rsidR="002002FA" w:rsidRPr="006C0AA4">
              <w:rPr>
                <w:rFonts w:ascii="Times New Roman" w:hAnsi="Times New Roman" w:cs="Times New Roman"/>
                <w:b/>
                <w:i/>
                <w:color w:val="17365D" w:themeColor="text2" w:themeShade="BF"/>
                <w:sz w:val="18"/>
                <w:szCs w:val="18"/>
              </w:rPr>
              <w:t> </w:t>
            </w:r>
            <w:r w:rsidR="00AE7BE4" w:rsidRPr="006C0AA4">
              <w:rPr>
                <w:rFonts w:ascii="Times New Roman" w:hAnsi="Times New Roman" w:cs="Times New Roman"/>
                <w:b/>
                <w:i/>
                <w:color w:val="17365D" w:themeColor="text2" w:themeShade="BF"/>
                <w:sz w:val="18"/>
                <w:szCs w:val="18"/>
              </w:rPr>
              <w:t>: _</w:t>
            </w:r>
            <w:r w:rsidR="002002FA" w:rsidRPr="006C0AA4">
              <w:rPr>
                <w:rFonts w:ascii="Times New Roman" w:hAnsi="Times New Roman" w:cs="Times New Roman"/>
                <w:b/>
                <w:i/>
                <w:color w:val="17365D" w:themeColor="text2" w:themeShade="BF"/>
                <w:sz w:val="18"/>
                <w:szCs w:val="18"/>
              </w:rPr>
              <w:t>__________________________</w:t>
            </w:r>
          </w:p>
          <w:p w:rsidR="00306FE2" w:rsidRPr="006C0AA4" w:rsidRDefault="002002FA" w:rsidP="00E51C4E">
            <w:pPr>
              <w:rPr>
                <w:rFonts w:ascii="Times New Roman" w:hAnsi="Times New Roman" w:cs="Times New Roman"/>
                <w:b/>
                <w:i/>
                <w:color w:val="17365D" w:themeColor="text2" w:themeShade="BF"/>
                <w:sz w:val="18"/>
                <w:szCs w:val="18"/>
              </w:rPr>
            </w:pPr>
            <w:r w:rsidRPr="006C0AA4">
              <w:rPr>
                <w:rFonts w:ascii="Times New Roman" w:hAnsi="Times New Roman" w:cs="Times New Roman"/>
                <w:b/>
                <w:i/>
                <w:color w:val="17365D" w:themeColor="text2" w:themeShade="BF"/>
                <w:sz w:val="18"/>
                <w:szCs w:val="18"/>
              </w:rPr>
              <w:t xml:space="preserve">   </w:t>
            </w:r>
            <w:r w:rsidR="001F18CE" w:rsidRPr="006C0AA4">
              <w:rPr>
                <w:rFonts w:ascii="Times New Roman" w:hAnsi="Times New Roman" w:cs="Times New Roman"/>
                <w:b/>
                <w:i/>
                <w:color w:val="17365D" w:themeColor="text2" w:themeShade="BF"/>
                <w:sz w:val="18"/>
                <w:szCs w:val="18"/>
              </w:rPr>
              <w:t xml:space="preserve"> </w:t>
            </w:r>
            <w:r w:rsidR="00306FE2" w:rsidRPr="006C0AA4">
              <w:rPr>
                <w:rFonts w:ascii="Times New Roman" w:hAnsi="Times New Roman" w:cs="Times New Roman"/>
                <w:b/>
                <w:i/>
                <w:color w:val="17365D" w:themeColor="text2" w:themeShade="BF"/>
                <w:sz w:val="18"/>
                <w:szCs w:val="18"/>
              </w:rPr>
              <w:t>Montant</w:t>
            </w:r>
            <w:r w:rsidRPr="006C0AA4">
              <w:rPr>
                <w:rFonts w:ascii="Times New Roman" w:hAnsi="Times New Roman" w:cs="Times New Roman"/>
                <w:b/>
                <w:i/>
                <w:color w:val="17365D" w:themeColor="text2" w:themeShade="BF"/>
                <w:sz w:val="18"/>
                <w:szCs w:val="18"/>
              </w:rPr>
              <w:t> </w:t>
            </w:r>
            <w:r w:rsidR="00AE7BE4" w:rsidRPr="006C0AA4">
              <w:rPr>
                <w:rFonts w:ascii="Times New Roman" w:hAnsi="Times New Roman" w:cs="Times New Roman"/>
                <w:b/>
                <w:i/>
                <w:color w:val="17365D" w:themeColor="text2" w:themeShade="BF"/>
                <w:sz w:val="18"/>
                <w:szCs w:val="18"/>
              </w:rPr>
              <w:t>: _</w:t>
            </w:r>
            <w:r w:rsidR="00306FE2" w:rsidRPr="006C0AA4">
              <w:rPr>
                <w:rFonts w:ascii="Times New Roman" w:hAnsi="Times New Roman" w:cs="Times New Roman"/>
                <w:b/>
                <w:i/>
                <w:color w:val="17365D" w:themeColor="text2" w:themeShade="BF"/>
                <w:sz w:val="18"/>
                <w:szCs w:val="18"/>
              </w:rPr>
              <w:t>____________________________________</w:t>
            </w:r>
          </w:p>
          <w:p w:rsidR="00306FE2" w:rsidRPr="006C0AA4" w:rsidRDefault="002002FA" w:rsidP="00E51C4E">
            <w:pPr>
              <w:rPr>
                <w:rFonts w:ascii="Times New Roman" w:hAnsi="Times New Roman" w:cs="Times New Roman"/>
                <w:b/>
                <w:i/>
                <w:color w:val="17365D" w:themeColor="text2" w:themeShade="BF"/>
                <w:sz w:val="18"/>
                <w:szCs w:val="18"/>
              </w:rPr>
            </w:pPr>
            <w:r w:rsidRPr="006C0AA4">
              <w:rPr>
                <w:rFonts w:ascii="Times New Roman" w:hAnsi="Times New Roman" w:cs="Times New Roman"/>
                <w:b/>
                <w:i/>
                <w:color w:val="17365D" w:themeColor="text2" w:themeShade="BF"/>
                <w:sz w:val="18"/>
                <w:szCs w:val="18"/>
              </w:rPr>
              <w:t>Professionnalisation </w:t>
            </w:r>
          </w:p>
          <w:p w:rsidR="00306FE2" w:rsidRPr="006C0AA4" w:rsidRDefault="00306FE2" w:rsidP="00E51C4E">
            <w:pPr>
              <w:rPr>
                <w:rFonts w:ascii="Times New Roman" w:hAnsi="Times New Roman" w:cs="Times New Roman"/>
                <w:b/>
                <w:i/>
                <w:color w:val="17365D" w:themeColor="text2" w:themeShade="BF"/>
                <w:sz w:val="18"/>
                <w:szCs w:val="18"/>
              </w:rPr>
            </w:pPr>
            <w:r w:rsidRPr="006C0AA4">
              <w:rPr>
                <w:rFonts w:ascii="Times New Roman" w:hAnsi="Times New Roman" w:cs="Times New Roman"/>
                <w:b/>
                <w:i/>
                <w:color w:val="17365D" w:themeColor="text2" w:themeShade="BF"/>
                <w:sz w:val="18"/>
                <w:szCs w:val="18"/>
              </w:rPr>
              <w:t xml:space="preserve">    Nom de l’organisme</w:t>
            </w:r>
            <w:r w:rsidR="002002FA" w:rsidRPr="006C0AA4">
              <w:rPr>
                <w:rFonts w:ascii="Times New Roman" w:hAnsi="Times New Roman" w:cs="Times New Roman"/>
                <w:b/>
                <w:i/>
                <w:color w:val="17365D" w:themeColor="text2" w:themeShade="BF"/>
                <w:sz w:val="18"/>
                <w:szCs w:val="18"/>
              </w:rPr>
              <w:t> </w:t>
            </w:r>
            <w:r w:rsidR="00AE7BE4" w:rsidRPr="006C0AA4">
              <w:rPr>
                <w:rFonts w:ascii="Times New Roman" w:hAnsi="Times New Roman" w:cs="Times New Roman"/>
                <w:b/>
                <w:i/>
                <w:color w:val="17365D" w:themeColor="text2" w:themeShade="BF"/>
                <w:sz w:val="18"/>
                <w:szCs w:val="18"/>
              </w:rPr>
              <w:t>: _</w:t>
            </w:r>
            <w:r w:rsidRPr="006C0AA4">
              <w:rPr>
                <w:rFonts w:ascii="Times New Roman" w:hAnsi="Times New Roman" w:cs="Times New Roman"/>
                <w:b/>
                <w:i/>
                <w:color w:val="17365D" w:themeColor="text2" w:themeShade="BF"/>
                <w:sz w:val="18"/>
                <w:szCs w:val="18"/>
              </w:rPr>
              <w:t>__________________________</w:t>
            </w:r>
          </w:p>
          <w:p w:rsidR="00306FE2" w:rsidRPr="006C0AA4" w:rsidRDefault="00306FE2" w:rsidP="00306FE2">
            <w:pPr>
              <w:rPr>
                <w:rFonts w:ascii="Times New Roman" w:hAnsi="Times New Roman" w:cs="Times New Roman"/>
                <w:b/>
                <w:i/>
                <w:color w:val="17365D" w:themeColor="text2" w:themeShade="BF"/>
                <w:sz w:val="18"/>
                <w:szCs w:val="18"/>
              </w:rPr>
            </w:pPr>
            <w:r w:rsidRPr="006C0AA4">
              <w:rPr>
                <w:rFonts w:ascii="Times New Roman" w:hAnsi="Times New Roman" w:cs="Times New Roman"/>
                <w:b/>
                <w:i/>
                <w:color w:val="17365D" w:themeColor="text2" w:themeShade="BF"/>
                <w:sz w:val="18"/>
                <w:szCs w:val="18"/>
              </w:rPr>
              <w:t xml:space="preserve">    Montant</w:t>
            </w:r>
            <w:r w:rsidR="002002FA" w:rsidRPr="006C0AA4">
              <w:rPr>
                <w:rFonts w:ascii="Times New Roman" w:hAnsi="Times New Roman" w:cs="Times New Roman"/>
                <w:b/>
                <w:i/>
                <w:color w:val="17365D" w:themeColor="text2" w:themeShade="BF"/>
                <w:sz w:val="18"/>
                <w:szCs w:val="18"/>
              </w:rPr>
              <w:t> </w:t>
            </w:r>
            <w:r w:rsidR="00AE7BE4" w:rsidRPr="006C0AA4">
              <w:rPr>
                <w:rFonts w:ascii="Times New Roman" w:hAnsi="Times New Roman" w:cs="Times New Roman"/>
                <w:b/>
                <w:i/>
                <w:color w:val="17365D" w:themeColor="text2" w:themeShade="BF"/>
                <w:sz w:val="18"/>
                <w:szCs w:val="18"/>
              </w:rPr>
              <w:t>: _</w:t>
            </w:r>
            <w:r w:rsidRPr="006C0AA4">
              <w:rPr>
                <w:rFonts w:ascii="Times New Roman" w:hAnsi="Times New Roman" w:cs="Times New Roman"/>
                <w:b/>
                <w:i/>
                <w:color w:val="17365D" w:themeColor="text2" w:themeShade="BF"/>
                <w:sz w:val="18"/>
                <w:szCs w:val="18"/>
              </w:rPr>
              <w:t>____________________________________</w:t>
            </w:r>
          </w:p>
        </w:tc>
      </w:tr>
      <w:tr w:rsidR="00A350D3" w:rsidRPr="006C0AA4" w:rsidTr="00792ED5">
        <w:trPr>
          <w:trHeight w:val="1217"/>
          <w:jc w:val="center"/>
        </w:trPr>
        <w:tc>
          <w:tcPr>
            <w:tcW w:w="3058" w:type="dxa"/>
            <w:tcBorders>
              <w:bottom w:val="single" w:sz="4" w:space="0" w:color="auto"/>
            </w:tcBorders>
            <w:vAlign w:val="center"/>
          </w:tcPr>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ETABLISSEMENT(S)</w:t>
            </w:r>
            <w:r w:rsidR="00957CA6">
              <w:rPr>
                <w:rFonts w:ascii="Times New Roman" w:hAnsi="Times New Roman" w:cs="Times New Roman"/>
                <w:b/>
                <w:color w:val="17365D" w:themeColor="text2" w:themeShade="BF"/>
                <w:sz w:val="18"/>
                <w:szCs w:val="18"/>
              </w:rPr>
              <w:t xml:space="preserve"> </w:t>
            </w:r>
            <w:r w:rsidRPr="006C0AA4">
              <w:rPr>
                <w:rFonts w:ascii="Times New Roman" w:hAnsi="Times New Roman" w:cs="Times New Roman"/>
                <w:b/>
                <w:color w:val="17365D" w:themeColor="text2" w:themeShade="BF"/>
                <w:sz w:val="18"/>
                <w:szCs w:val="18"/>
              </w:rPr>
              <w:t>SECONDAIRE(S)</w:t>
            </w:r>
          </w:p>
        </w:tc>
        <w:tc>
          <w:tcPr>
            <w:tcW w:w="6953" w:type="dxa"/>
            <w:tcBorders>
              <w:bottom w:val="single" w:sz="4" w:space="0" w:color="auto"/>
            </w:tcBorders>
            <w:vAlign w:val="center"/>
          </w:tcPr>
          <w:p w:rsidR="00306FE2" w:rsidRPr="006C0AA4" w:rsidRDefault="00306FE2" w:rsidP="00957CA6">
            <w:pPr>
              <w:rPr>
                <w:rFonts w:ascii="Times New Roman" w:hAnsi="Times New Roman" w:cs="Times New Roman"/>
                <w:b/>
                <w:i/>
                <w:color w:val="17365D" w:themeColor="text2" w:themeShade="BF"/>
                <w:sz w:val="18"/>
                <w:szCs w:val="18"/>
              </w:rPr>
            </w:pPr>
            <w:r w:rsidRPr="006C0AA4">
              <w:rPr>
                <w:rFonts w:ascii="Times New Roman" w:hAnsi="Times New Roman" w:cs="Times New Roman"/>
                <w:b/>
                <w:i/>
                <w:noProof/>
                <w:color w:val="17365D" w:themeColor="text2" w:themeShade="BF"/>
                <w:sz w:val="18"/>
                <w:szCs w:val="18"/>
              </w:rPr>
              <w:drawing>
                <wp:anchor distT="0" distB="0" distL="114300" distR="114300" simplePos="0" relativeHeight="251673600" behindDoc="0" locked="0" layoutInCell="1" allowOverlap="1" wp14:anchorId="2BE188A8" wp14:editId="0644722C">
                  <wp:simplePos x="0" y="0"/>
                  <wp:positionH relativeFrom="column">
                    <wp:posOffset>13335</wp:posOffset>
                  </wp:positionH>
                  <wp:positionV relativeFrom="paragraph">
                    <wp:posOffset>-635</wp:posOffset>
                  </wp:positionV>
                  <wp:extent cx="200025" cy="2000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r w:rsidRPr="006C0AA4">
              <w:rPr>
                <w:rFonts w:ascii="Times New Roman" w:hAnsi="Times New Roman" w:cs="Times New Roman"/>
                <w:b/>
                <w:i/>
                <w:color w:val="17365D" w:themeColor="text2" w:themeShade="BF"/>
                <w:sz w:val="18"/>
                <w:szCs w:val="18"/>
              </w:rPr>
              <w:t xml:space="preserve">      </w:t>
            </w:r>
            <w:r w:rsidR="00516838" w:rsidRPr="006C0AA4">
              <w:rPr>
                <w:rFonts w:ascii="Times New Roman" w:hAnsi="Times New Roman" w:cs="Times New Roman"/>
                <w:b/>
                <w:i/>
                <w:color w:val="17365D" w:themeColor="text2" w:themeShade="BF"/>
                <w:sz w:val="18"/>
                <w:szCs w:val="18"/>
              </w:rPr>
              <w:t>OUI</w:t>
            </w:r>
            <w:r w:rsidR="00792ED5">
              <w:rPr>
                <w:rFonts w:ascii="Times New Roman" w:hAnsi="Times New Roman" w:cs="Times New Roman"/>
                <w:b/>
                <w:i/>
                <w:color w:val="17365D" w:themeColor="text2" w:themeShade="BF"/>
                <w:sz w:val="18"/>
                <w:szCs w:val="18"/>
              </w:rPr>
              <w:t xml:space="preserve">                                              </w:t>
            </w:r>
            <w:r w:rsidRPr="006C0AA4">
              <w:rPr>
                <w:rFonts w:ascii="Times New Roman" w:hAnsi="Times New Roman" w:cs="Times New Roman"/>
                <w:b/>
                <w:i/>
                <w:color w:val="17365D" w:themeColor="text2" w:themeShade="BF"/>
                <w:sz w:val="18"/>
                <w:szCs w:val="18"/>
              </w:rPr>
              <w:t>LOCALISATION __________________________</w:t>
            </w:r>
            <w:r w:rsidRPr="006C0AA4">
              <w:rPr>
                <w:rFonts w:ascii="Times New Roman" w:hAnsi="Times New Roman" w:cs="Times New Roman"/>
                <w:b/>
                <w:i/>
                <w:noProof/>
                <w:color w:val="17365D" w:themeColor="text2" w:themeShade="BF"/>
                <w:sz w:val="18"/>
                <w:szCs w:val="18"/>
              </w:rPr>
              <w:drawing>
                <wp:anchor distT="0" distB="0" distL="114300" distR="114300" simplePos="0" relativeHeight="251674624" behindDoc="0" locked="0" layoutInCell="1" allowOverlap="1" wp14:anchorId="0ADCACFF" wp14:editId="4EE57027">
                  <wp:simplePos x="0" y="0"/>
                  <wp:positionH relativeFrom="column">
                    <wp:posOffset>13335</wp:posOffset>
                  </wp:positionH>
                  <wp:positionV relativeFrom="paragraph">
                    <wp:posOffset>306705</wp:posOffset>
                  </wp:positionV>
                  <wp:extent cx="200025" cy="2000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p>
          <w:p w:rsidR="00306FE2" w:rsidRPr="006C0AA4" w:rsidRDefault="00306FE2" w:rsidP="00957CA6">
            <w:pPr>
              <w:rPr>
                <w:rFonts w:ascii="Times New Roman" w:hAnsi="Times New Roman" w:cs="Times New Roman"/>
                <w:b/>
                <w:i/>
                <w:color w:val="17365D" w:themeColor="text2" w:themeShade="BF"/>
                <w:sz w:val="18"/>
                <w:szCs w:val="18"/>
              </w:rPr>
            </w:pPr>
            <w:r w:rsidRPr="006C0AA4">
              <w:rPr>
                <w:rFonts w:ascii="Times New Roman" w:hAnsi="Times New Roman" w:cs="Times New Roman"/>
                <w:b/>
                <w:i/>
                <w:color w:val="17365D" w:themeColor="text2" w:themeShade="BF"/>
                <w:sz w:val="18"/>
                <w:szCs w:val="18"/>
              </w:rPr>
              <w:t xml:space="preserve">      NON</w:t>
            </w:r>
          </w:p>
        </w:tc>
      </w:tr>
      <w:tr w:rsidR="006A0CD5" w:rsidRPr="006C0AA4" w:rsidTr="00792ED5">
        <w:trPr>
          <w:trHeight w:val="1404"/>
          <w:jc w:val="center"/>
        </w:trPr>
        <w:tc>
          <w:tcPr>
            <w:tcW w:w="3058" w:type="dxa"/>
            <w:vAlign w:val="center"/>
          </w:tcPr>
          <w:p w:rsidR="006A0CD5" w:rsidRPr="006A0CD5" w:rsidRDefault="006A0CD5" w:rsidP="006A0CD5">
            <w:pPr>
              <w:spacing w:after="0" w:line="240" w:lineRule="auto"/>
              <w:rPr>
                <w:rFonts w:ascii="Times New Roman Gras" w:hAnsi="Times New Roman Gras" w:cs="Times New Roman"/>
                <w:b/>
                <w:caps/>
                <w:color w:val="17365D" w:themeColor="text2" w:themeShade="BF"/>
                <w:sz w:val="18"/>
                <w:szCs w:val="18"/>
              </w:rPr>
            </w:pPr>
            <w:r w:rsidRPr="006A0CD5">
              <w:rPr>
                <w:rFonts w:ascii="Times New Roman Gras" w:hAnsi="Times New Roman Gras" w:cs="Times New Roman"/>
                <w:b/>
                <w:caps/>
                <w:color w:val="17365D" w:themeColor="text2" w:themeShade="BF"/>
                <w:sz w:val="18"/>
                <w:szCs w:val="18"/>
              </w:rPr>
              <w:t>En cas d’appartenance à un groupe</w:t>
            </w:r>
          </w:p>
        </w:tc>
        <w:tc>
          <w:tcPr>
            <w:tcW w:w="6953" w:type="dxa"/>
            <w:vAlign w:val="center"/>
          </w:tcPr>
          <w:p w:rsidR="006A0CD5" w:rsidRDefault="006A0CD5" w:rsidP="006A0CD5">
            <w:pPr>
              <w:rPr>
                <w:rFonts w:ascii="Times New Roman" w:hAnsi="Times New Roman" w:cs="Times New Roman"/>
                <w:b/>
                <w:color w:val="17365D" w:themeColor="text2" w:themeShade="BF"/>
                <w:sz w:val="18"/>
                <w:szCs w:val="18"/>
              </w:rPr>
            </w:pPr>
            <w:r>
              <w:rPr>
                <w:rFonts w:ascii="Times New Roman" w:hAnsi="Times New Roman" w:cs="Times New Roman"/>
                <w:b/>
                <w:color w:val="17365D" w:themeColor="text2" w:themeShade="BF"/>
                <w:sz w:val="18"/>
                <w:szCs w:val="18"/>
              </w:rPr>
              <w:t>Nom :</w:t>
            </w:r>
          </w:p>
          <w:p w:rsidR="006A0CD5" w:rsidRDefault="006A0CD5" w:rsidP="006A0CD5">
            <w:pPr>
              <w:rPr>
                <w:rFonts w:ascii="Times New Roman" w:hAnsi="Times New Roman" w:cs="Times New Roman"/>
                <w:b/>
                <w:color w:val="17365D" w:themeColor="text2" w:themeShade="BF"/>
                <w:sz w:val="18"/>
                <w:szCs w:val="18"/>
              </w:rPr>
            </w:pPr>
            <w:r>
              <w:rPr>
                <w:rFonts w:ascii="Times New Roman" w:hAnsi="Times New Roman" w:cs="Times New Roman"/>
                <w:b/>
                <w:color w:val="17365D" w:themeColor="text2" w:themeShade="BF"/>
                <w:sz w:val="18"/>
                <w:szCs w:val="18"/>
              </w:rPr>
              <w:t>Chiffres d’affaires du groupe :</w:t>
            </w:r>
          </w:p>
          <w:p w:rsidR="006A0CD5" w:rsidRPr="006C0AA4" w:rsidRDefault="006A0CD5" w:rsidP="006A0CD5">
            <w:pPr>
              <w:rPr>
                <w:rFonts w:ascii="Times New Roman" w:hAnsi="Times New Roman" w:cs="Times New Roman"/>
                <w:b/>
                <w:color w:val="17365D" w:themeColor="text2" w:themeShade="BF"/>
                <w:sz w:val="18"/>
                <w:szCs w:val="18"/>
              </w:rPr>
            </w:pPr>
            <w:r>
              <w:rPr>
                <w:rFonts w:ascii="Times New Roman" w:hAnsi="Times New Roman" w:cs="Times New Roman"/>
                <w:b/>
                <w:color w:val="17365D" w:themeColor="text2" w:themeShade="BF"/>
                <w:sz w:val="18"/>
                <w:szCs w:val="18"/>
              </w:rPr>
              <w:t>Activités exercées par les autres entités du groupe :</w:t>
            </w:r>
          </w:p>
        </w:tc>
      </w:tr>
      <w:tr w:rsidR="00A350D3" w:rsidRPr="006C0AA4" w:rsidTr="00792ED5">
        <w:trPr>
          <w:trHeight w:val="1376"/>
          <w:jc w:val="center"/>
        </w:trPr>
        <w:tc>
          <w:tcPr>
            <w:tcW w:w="3058" w:type="dxa"/>
            <w:vAlign w:val="center"/>
          </w:tcPr>
          <w:p w:rsidR="00306FE2" w:rsidRPr="006C0AA4" w:rsidRDefault="00306FE2"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ADHERENT DANS DES</w:t>
            </w:r>
            <w:r w:rsidR="00957CA6">
              <w:rPr>
                <w:rFonts w:ascii="Times New Roman" w:hAnsi="Times New Roman" w:cs="Times New Roman"/>
                <w:b/>
                <w:color w:val="17365D" w:themeColor="text2" w:themeShade="BF"/>
                <w:sz w:val="18"/>
                <w:szCs w:val="18"/>
              </w:rPr>
              <w:t xml:space="preserve"> ORGANISATIONS PROFESSIONNELLES</w:t>
            </w:r>
          </w:p>
        </w:tc>
        <w:tc>
          <w:tcPr>
            <w:tcW w:w="6953" w:type="dxa"/>
            <w:vAlign w:val="center"/>
          </w:tcPr>
          <w:p w:rsidR="00306FE2" w:rsidRPr="006C0AA4" w:rsidRDefault="00792ED5" w:rsidP="00957CA6">
            <w:pPr>
              <w:rPr>
                <w:rFonts w:ascii="Times New Roman" w:hAnsi="Times New Roman" w:cs="Times New Roman"/>
                <w:b/>
                <w:color w:val="17365D" w:themeColor="text2" w:themeShade="BF"/>
                <w:sz w:val="18"/>
                <w:szCs w:val="18"/>
              </w:rPr>
            </w:pPr>
            <w:r w:rsidRPr="006C0AA4">
              <w:rPr>
                <w:rFonts w:ascii="Times New Roman" w:hAnsi="Times New Roman" w:cs="Times New Roman"/>
                <w:b/>
                <w:noProof/>
                <w:color w:val="17365D" w:themeColor="text2" w:themeShade="BF"/>
                <w:sz w:val="18"/>
                <w:szCs w:val="18"/>
              </w:rPr>
              <w:drawing>
                <wp:anchor distT="0" distB="0" distL="114300" distR="114300" simplePos="0" relativeHeight="251702272" behindDoc="0" locked="0" layoutInCell="1" allowOverlap="1" wp14:anchorId="1ADADFCB" wp14:editId="59C821EC">
                  <wp:simplePos x="0" y="0"/>
                  <wp:positionH relativeFrom="column">
                    <wp:posOffset>-31750</wp:posOffset>
                  </wp:positionH>
                  <wp:positionV relativeFrom="paragraph">
                    <wp:posOffset>-29845</wp:posOffset>
                  </wp:positionV>
                  <wp:extent cx="200025" cy="2000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r w:rsidR="00306FE2" w:rsidRPr="006C0AA4">
              <w:rPr>
                <w:rFonts w:ascii="Times New Roman" w:hAnsi="Times New Roman" w:cs="Times New Roman"/>
                <w:b/>
                <w:noProof/>
                <w:color w:val="17365D" w:themeColor="text2" w:themeShade="BF"/>
                <w:sz w:val="18"/>
                <w:szCs w:val="18"/>
              </w:rPr>
              <w:drawing>
                <wp:anchor distT="0" distB="0" distL="114300" distR="114300" simplePos="0" relativeHeight="251676672" behindDoc="0" locked="0" layoutInCell="1" allowOverlap="1" wp14:anchorId="1BCE708B" wp14:editId="59C04A8E">
                  <wp:simplePos x="0" y="0"/>
                  <wp:positionH relativeFrom="column">
                    <wp:posOffset>-24765</wp:posOffset>
                  </wp:positionH>
                  <wp:positionV relativeFrom="paragraph">
                    <wp:posOffset>288290</wp:posOffset>
                  </wp:positionV>
                  <wp:extent cx="200025" cy="2000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r w:rsidR="00306FE2" w:rsidRPr="006C0AA4">
              <w:rPr>
                <w:rFonts w:ascii="Times New Roman" w:hAnsi="Times New Roman" w:cs="Times New Roman"/>
                <w:b/>
                <w:color w:val="17365D" w:themeColor="text2" w:themeShade="BF"/>
                <w:sz w:val="18"/>
                <w:szCs w:val="18"/>
              </w:rPr>
              <w:t xml:space="preserve">     OUI       </w:t>
            </w:r>
            <w:r>
              <w:rPr>
                <w:rFonts w:ascii="Times New Roman" w:hAnsi="Times New Roman" w:cs="Times New Roman"/>
                <w:b/>
                <w:color w:val="17365D" w:themeColor="text2" w:themeShade="BF"/>
                <w:sz w:val="18"/>
                <w:szCs w:val="18"/>
              </w:rPr>
              <w:t xml:space="preserve">                                     </w:t>
            </w:r>
            <w:r w:rsidR="00306FE2" w:rsidRPr="006C0AA4">
              <w:rPr>
                <w:rFonts w:ascii="Times New Roman" w:hAnsi="Times New Roman" w:cs="Times New Roman"/>
                <w:b/>
                <w:color w:val="17365D" w:themeColor="text2" w:themeShade="BF"/>
                <w:sz w:val="18"/>
                <w:szCs w:val="18"/>
              </w:rPr>
              <w:t>LESQUELS </w:t>
            </w:r>
            <w:r w:rsidR="00437FD8" w:rsidRPr="006C0AA4">
              <w:rPr>
                <w:rFonts w:ascii="Times New Roman" w:hAnsi="Times New Roman" w:cs="Times New Roman"/>
                <w:b/>
                <w:color w:val="17365D" w:themeColor="text2" w:themeShade="BF"/>
                <w:sz w:val="18"/>
                <w:szCs w:val="18"/>
              </w:rPr>
              <w:t>: _</w:t>
            </w:r>
            <w:r w:rsidR="00306FE2" w:rsidRPr="006C0AA4">
              <w:rPr>
                <w:rFonts w:ascii="Times New Roman" w:hAnsi="Times New Roman" w:cs="Times New Roman"/>
                <w:b/>
                <w:color w:val="17365D" w:themeColor="text2" w:themeShade="BF"/>
                <w:sz w:val="18"/>
                <w:szCs w:val="18"/>
              </w:rPr>
              <w:t>_____________________________</w:t>
            </w:r>
            <w:r w:rsidR="00306FE2" w:rsidRPr="006C0AA4">
              <w:rPr>
                <w:rFonts w:ascii="Times New Roman" w:hAnsi="Times New Roman" w:cs="Times New Roman"/>
                <w:b/>
                <w:noProof/>
                <w:color w:val="17365D" w:themeColor="text2" w:themeShade="BF"/>
                <w:sz w:val="18"/>
                <w:szCs w:val="18"/>
              </w:rPr>
              <w:drawing>
                <wp:anchor distT="0" distB="0" distL="114300" distR="114300" simplePos="0" relativeHeight="251677696" behindDoc="0" locked="0" layoutInCell="1" allowOverlap="1" wp14:anchorId="40F8FD0E" wp14:editId="2B10E944">
                  <wp:simplePos x="0" y="0"/>
                  <wp:positionH relativeFrom="column">
                    <wp:posOffset>-24765</wp:posOffset>
                  </wp:positionH>
                  <wp:positionV relativeFrom="paragraph">
                    <wp:posOffset>276225</wp:posOffset>
                  </wp:positionV>
                  <wp:extent cx="200025" cy="2000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p>
          <w:p w:rsidR="00306FE2" w:rsidRPr="006C0AA4" w:rsidRDefault="00306FE2" w:rsidP="00957CA6">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 xml:space="preserve">     NON</w:t>
            </w:r>
          </w:p>
        </w:tc>
      </w:tr>
      <w:tr w:rsidR="00013E71" w:rsidRPr="006C0AA4" w:rsidTr="006A0CD5">
        <w:trPr>
          <w:trHeight w:val="1050"/>
          <w:jc w:val="center"/>
        </w:trPr>
        <w:tc>
          <w:tcPr>
            <w:tcW w:w="3058" w:type="dxa"/>
            <w:vAlign w:val="center"/>
          </w:tcPr>
          <w:p w:rsidR="00013E71" w:rsidRPr="006C0AA4" w:rsidRDefault="00BA61AB" w:rsidP="00957CA6">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PARRAIN DE VOTRE DEMANDE</w:t>
            </w:r>
          </w:p>
        </w:tc>
        <w:tc>
          <w:tcPr>
            <w:tcW w:w="6953" w:type="dxa"/>
          </w:tcPr>
          <w:p w:rsidR="00013E71" w:rsidRPr="006C0AA4" w:rsidRDefault="00013E71" w:rsidP="00BA61AB">
            <w:pPr>
              <w:rPr>
                <w:rFonts w:ascii="Times New Roman" w:hAnsi="Times New Roman" w:cs="Times New Roman"/>
                <w:b/>
                <w:noProof/>
                <w:color w:val="17365D" w:themeColor="text2" w:themeShade="BF"/>
                <w:sz w:val="18"/>
                <w:szCs w:val="18"/>
              </w:rPr>
            </w:pPr>
          </w:p>
        </w:tc>
      </w:tr>
    </w:tbl>
    <w:p w:rsidR="006A0CD5" w:rsidRDefault="006A0CD5">
      <w:pP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br w:type="page"/>
      </w:r>
    </w:p>
    <w:p w:rsidR="003000B1" w:rsidRPr="003000B1" w:rsidRDefault="003000B1" w:rsidP="003000B1">
      <w:pPr>
        <w:jc w:val="both"/>
        <w:rPr>
          <w:rFonts w:ascii="Times New Roman" w:hAnsi="Times New Roman" w:cs="Times New Roman"/>
          <w:b/>
          <w:color w:val="17365D" w:themeColor="text2" w:themeShade="BF"/>
          <w:sz w:val="24"/>
          <w:szCs w:val="24"/>
        </w:rPr>
      </w:pPr>
      <w:r w:rsidRPr="003000B1">
        <w:rPr>
          <w:rFonts w:ascii="Times New Roman" w:hAnsi="Times New Roman" w:cs="Times New Roman"/>
          <w:b/>
          <w:color w:val="17365D" w:themeColor="text2" w:themeShade="BF"/>
          <w:sz w:val="24"/>
          <w:szCs w:val="24"/>
        </w:rPr>
        <w:lastRenderedPageBreak/>
        <w:t>Monsieur / Madame : ______________________________</w:t>
      </w:r>
    </w:p>
    <w:p w:rsidR="00CA67DE" w:rsidRPr="00CA67DE" w:rsidRDefault="00CA67DE" w:rsidP="00984DEA">
      <w:pPr>
        <w:jc w:val="both"/>
        <w:rPr>
          <w:rFonts w:ascii="Times New Roman" w:hAnsi="Times New Roman" w:cs="Times New Roman"/>
          <w:b/>
          <w:color w:val="17365D" w:themeColor="text2" w:themeShade="BF"/>
          <w:sz w:val="2"/>
          <w:szCs w:val="24"/>
        </w:rPr>
      </w:pPr>
    </w:p>
    <w:p w:rsidR="003000B1" w:rsidRPr="003000B1" w:rsidRDefault="003000B1" w:rsidP="00984DEA">
      <w:pPr>
        <w:jc w:val="both"/>
        <w:rPr>
          <w:rFonts w:ascii="Times New Roman" w:hAnsi="Times New Roman" w:cs="Times New Roman"/>
          <w:b/>
          <w:color w:val="17365D" w:themeColor="text2" w:themeShade="BF"/>
          <w:sz w:val="24"/>
          <w:szCs w:val="24"/>
        </w:rPr>
      </w:pPr>
      <w:proofErr w:type="gramStart"/>
      <w:r w:rsidRPr="003000B1">
        <w:rPr>
          <w:rFonts w:ascii="Times New Roman" w:hAnsi="Times New Roman" w:cs="Times New Roman"/>
          <w:b/>
          <w:color w:val="17365D" w:themeColor="text2" w:themeShade="BF"/>
          <w:sz w:val="24"/>
          <w:szCs w:val="24"/>
        </w:rPr>
        <w:t>exerçant</w:t>
      </w:r>
      <w:proofErr w:type="gramEnd"/>
      <w:r w:rsidRPr="003000B1">
        <w:rPr>
          <w:rFonts w:ascii="Times New Roman" w:hAnsi="Times New Roman" w:cs="Times New Roman"/>
          <w:b/>
          <w:color w:val="17365D" w:themeColor="text2" w:themeShade="BF"/>
          <w:sz w:val="24"/>
          <w:szCs w:val="24"/>
        </w:rPr>
        <w:t xml:space="preserve"> la fonction de :____________________________</w:t>
      </w:r>
    </w:p>
    <w:p w:rsidR="00CA67DE" w:rsidRPr="00CA67DE" w:rsidRDefault="00CA67DE" w:rsidP="00984DEA">
      <w:pPr>
        <w:jc w:val="both"/>
        <w:rPr>
          <w:rFonts w:ascii="Times New Roman" w:hAnsi="Times New Roman" w:cs="Times New Roman"/>
          <w:b/>
          <w:color w:val="17365D" w:themeColor="text2" w:themeShade="BF"/>
          <w:sz w:val="2"/>
          <w:szCs w:val="24"/>
        </w:rPr>
      </w:pPr>
    </w:p>
    <w:p w:rsidR="00984DEA" w:rsidRPr="003000B1" w:rsidRDefault="003000B1" w:rsidP="00984DEA">
      <w:pPr>
        <w:jc w:val="both"/>
        <w:rPr>
          <w:rFonts w:ascii="Times New Roman" w:hAnsi="Times New Roman" w:cs="Times New Roman"/>
          <w:b/>
          <w:color w:val="17365D" w:themeColor="text2" w:themeShade="BF"/>
          <w:sz w:val="24"/>
          <w:szCs w:val="24"/>
        </w:rPr>
      </w:pPr>
      <w:proofErr w:type="gramStart"/>
      <w:r w:rsidRPr="003000B1">
        <w:rPr>
          <w:rFonts w:ascii="Times New Roman" w:hAnsi="Times New Roman" w:cs="Times New Roman"/>
          <w:b/>
          <w:color w:val="17365D" w:themeColor="text2" w:themeShade="BF"/>
          <w:sz w:val="24"/>
          <w:szCs w:val="24"/>
        </w:rPr>
        <w:t>au</w:t>
      </w:r>
      <w:proofErr w:type="gramEnd"/>
      <w:r w:rsidRPr="003000B1">
        <w:rPr>
          <w:rFonts w:ascii="Times New Roman" w:hAnsi="Times New Roman" w:cs="Times New Roman"/>
          <w:b/>
          <w:color w:val="17365D" w:themeColor="text2" w:themeShade="BF"/>
          <w:sz w:val="24"/>
          <w:szCs w:val="24"/>
        </w:rPr>
        <w:t xml:space="preserve"> sein de la </w:t>
      </w:r>
      <w:r w:rsidR="00306FE2" w:rsidRPr="003000B1">
        <w:rPr>
          <w:rFonts w:ascii="Times New Roman" w:hAnsi="Times New Roman" w:cs="Times New Roman"/>
          <w:b/>
          <w:color w:val="17365D" w:themeColor="text2" w:themeShade="BF"/>
          <w:sz w:val="24"/>
          <w:szCs w:val="24"/>
        </w:rPr>
        <w:t>société : ______________________________</w:t>
      </w:r>
    </w:p>
    <w:p w:rsidR="00CA67DE" w:rsidRPr="00CA67DE" w:rsidRDefault="00CA67DE" w:rsidP="00984DEA">
      <w:pPr>
        <w:jc w:val="both"/>
        <w:rPr>
          <w:rFonts w:ascii="Times New Roman" w:hAnsi="Times New Roman" w:cs="Times New Roman"/>
          <w:b/>
          <w:color w:val="17365D" w:themeColor="text2" w:themeShade="BF"/>
          <w:sz w:val="10"/>
          <w:szCs w:val="24"/>
        </w:rPr>
      </w:pPr>
    </w:p>
    <w:p w:rsidR="00984DEA" w:rsidRPr="003000B1" w:rsidRDefault="00984DEA" w:rsidP="00984DEA">
      <w:pPr>
        <w:jc w:val="both"/>
        <w:rPr>
          <w:rFonts w:ascii="Times New Roman" w:hAnsi="Times New Roman" w:cs="Times New Roman"/>
          <w:b/>
          <w:color w:val="17365D" w:themeColor="text2" w:themeShade="BF"/>
          <w:sz w:val="24"/>
          <w:szCs w:val="24"/>
        </w:rPr>
      </w:pPr>
      <w:r w:rsidRPr="003000B1">
        <w:rPr>
          <w:rFonts w:ascii="Times New Roman" w:hAnsi="Times New Roman" w:cs="Times New Roman"/>
          <w:b/>
          <w:color w:val="17365D" w:themeColor="text2" w:themeShade="BF"/>
          <w:sz w:val="24"/>
          <w:szCs w:val="24"/>
        </w:rPr>
        <w:t>DEMANDE A ADHERER AU</w:t>
      </w:r>
      <w:r w:rsidRPr="003000B1">
        <w:rPr>
          <w:rFonts w:ascii="Times New Roman" w:hAnsi="Times New Roman" w:cs="Times New Roman"/>
          <w:b/>
          <w:caps/>
          <w:color w:val="17365D" w:themeColor="text2" w:themeShade="BF"/>
          <w:sz w:val="24"/>
          <w:szCs w:val="24"/>
        </w:rPr>
        <w:t xml:space="preserve"> </w:t>
      </w:r>
      <w:r w:rsidR="00BA61AB" w:rsidRPr="003000B1">
        <w:rPr>
          <w:rFonts w:ascii="Times New Roman" w:hAnsi="Times New Roman" w:cs="Times New Roman"/>
          <w:b/>
          <w:caps/>
          <w:color w:val="17365D" w:themeColor="text2" w:themeShade="BF"/>
          <w:sz w:val="24"/>
          <w:szCs w:val="24"/>
        </w:rPr>
        <w:t xml:space="preserve">Groupement des entreprises de sécurité </w:t>
      </w:r>
      <w:r w:rsidR="00BA61AB" w:rsidRPr="003000B1">
        <w:rPr>
          <w:rFonts w:ascii="Times New Roman" w:hAnsi="Times New Roman" w:cs="Times New Roman"/>
          <w:b/>
          <w:color w:val="17365D" w:themeColor="text2" w:themeShade="BF"/>
          <w:sz w:val="24"/>
          <w:szCs w:val="24"/>
        </w:rPr>
        <w:t>(GES)</w:t>
      </w:r>
      <w:r w:rsidR="003000B1" w:rsidRPr="003000B1">
        <w:rPr>
          <w:rFonts w:ascii="Times New Roman" w:hAnsi="Times New Roman" w:cs="Times New Roman"/>
          <w:b/>
          <w:color w:val="17365D" w:themeColor="text2" w:themeShade="BF"/>
          <w:sz w:val="24"/>
          <w:szCs w:val="24"/>
        </w:rPr>
        <w:t>.</w:t>
      </w:r>
    </w:p>
    <w:p w:rsidR="003000B1" w:rsidRPr="00CA67DE" w:rsidRDefault="003000B1" w:rsidP="00984DEA">
      <w:pPr>
        <w:jc w:val="both"/>
        <w:rPr>
          <w:rFonts w:ascii="Times New Roman" w:hAnsi="Times New Roman" w:cs="Times New Roman"/>
          <w:b/>
          <w:color w:val="17365D" w:themeColor="text2" w:themeShade="BF"/>
          <w:sz w:val="16"/>
          <w:szCs w:val="24"/>
        </w:rPr>
      </w:pPr>
    </w:p>
    <w:p w:rsidR="00984DEA" w:rsidRPr="003000B1" w:rsidRDefault="00984DEA" w:rsidP="00984DEA">
      <w:pPr>
        <w:jc w:val="both"/>
        <w:rPr>
          <w:rFonts w:ascii="Times New Roman" w:hAnsi="Times New Roman" w:cs="Times New Roman"/>
          <w:b/>
          <w:color w:val="17365D" w:themeColor="text2" w:themeShade="BF"/>
          <w:sz w:val="24"/>
          <w:szCs w:val="24"/>
        </w:rPr>
      </w:pPr>
      <w:r w:rsidRPr="003000B1">
        <w:rPr>
          <w:rFonts w:ascii="Times New Roman" w:hAnsi="Times New Roman" w:cs="Times New Roman"/>
          <w:b/>
          <w:color w:val="17365D" w:themeColor="text2" w:themeShade="BF"/>
          <w:sz w:val="24"/>
          <w:szCs w:val="24"/>
        </w:rPr>
        <w:t xml:space="preserve">Je joins </w:t>
      </w:r>
      <w:r w:rsidR="00E7491F" w:rsidRPr="003000B1">
        <w:rPr>
          <w:rFonts w:ascii="Times New Roman" w:hAnsi="Times New Roman" w:cs="Times New Roman"/>
          <w:b/>
          <w:color w:val="17365D" w:themeColor="text2" w:themeShade="BF"/>
          <w:sz w:val="24"/>
          <w:szCs w:val="24"/>
        </w:rPr>
        <w:t>à ma</w:t>
      </w:r>
      <w:r w:rsidR="00BA61AB" w:rsidRPr="003000B1">
        <w:rPr>
          <w:rFonts w:ascii="Times New Roman" w:hAnsi="Times New Roman" w:cs="Times New Roman"/>
          <w:b/>
          <w:color w:val="17365D" w:themeColor="text2" w:themeShade="BF"/>
          <w:sz w:val="24"/>
          <w:szCs w:val="24"/>
        </w:rPr>
        <w:t xml:space="preserve"> demande un chèque de 4</w:t>
      </w:r>
      <w:r w:rsidR="00957CA6" w:rsidRPr="003000B1">
        <w:rPr>
          <w:rFonts w:ascii="Times New Roman" w:hAnsi="Times New Roman" w:cs="Times New Roman"/>
          <w:b/>
          <w:color w:val="17365D" w:themeColor="text2" w:themeShade="BF"/>
          <w:sz w:val="24"/>
          <w:szCs w:val="24"/>
        </w:rPr>
        <w:t>00 e</w:t>
      </w:r>
      <w:r w:rsidRPr="003000B1">
        <w:rPr>
          <w:rFonts w:ascii="Times New Roman" w:hAnsi="Times New Roman" w:cs="Times New Roman"/>
          <w:b/>
          <w:color w:val="17365D" w:themeColor="text2" w:themeShade="BF"/>
          <w:sz w:val="24"/>
          <w:szCs w:val="24"/>
        </w:rPr>
        <w:t xml:space="preserve">uros à l'ordre du </w:t>
      </w:r>
      <w:r w:rsidR="00BA61AB" w:rsidRPr="003000B1">
        <w:rPr>
          <w:rFonts w:ascii="Times New Roman" w:hAnsi="Times New Roman" w:cs="Times New Roman"/>
          <w:b/>
          <w:color w:val="17365D" w:themeColor="text2" w:themeShade="BF"/>
          <w:sz w:val="24"/>
          <w:szCs w:val="24"/>
        </w:rPr>
        <w:t>GES</w:t>
      </w:r>
      <w:r w:rsidR="003000B1" w:rsidRPr="003000B1">
        <w:rPr>
          <w:rFonts w:ascii="Times New Roman" w:hAnsi="Times New Roman" w:cs="Times New Roman"/>
          <w:b/>
          <w:color w:val="17365D" w:themeColor="text2" w:themeShade="BF"/>
          <w:sz w:val="24"/>
          <w:szCs w:val="24"/>
        </w:rPr>
        <w:t>, à titre de droit d'entrée.</w:t>
      </w:r>
    </w:p>
    <w:p w:rsidR="00984DEA" w:rsidRPr="003000B1" w:rsidRDefault="00984DEA" w:rsidP="00984DEA">
      <w:pPr>
        <w:jc w:val="both"/>
        <w:rPr>
          <w:rFonts w:ascii="Times New Roman" w:hAnsi="Times New Roman" w:cs="Times New Roman"/>
          <w:b/>
          <w:color w:val="17365D" w:themeColor="text2" w:themeShade="BF"/>
          <w:sz w:val="24"/>
          <w:szCs w:val="24"/>
        </w:rPr>
      </w:pPr>
      <w:r w:rsidRPr="003000B1">
        <w:rPr>
          <w:rFonts w:ascii="Times New Roman" w:hAnsi="Times New Roman" w:cs="Times New Roman"/>
          <w:b/>
          <w:color w:val="17365D" w:themeColor="text2" w:themeShade="BF"/>
          <w:sz w:val="24"/>
          <w:szCs w:val="24"/>
        </w:rPr>
        <w:t xml:space="preserve">Je m'engage, en cas d'admission, à respecter les obligations des adhérents du </w:t>
      </w:r>
      <w:r w:rsidR="00BA61AB" w:rsidRPr="003000B1">
        <w:rPr>
          <w:rFonts w:ascii="Times New Roman" w:hAnsi="Times New Roman" w:cs="Times New Roman"/>
          <w:b/>
          <w:color w:val="17365D" w:themeColor="text2" w:themeShade="BF"/>
          <w:sz w:val="24"/>
          <w:szCs w:val="24"/>
        </w:rPr>
        <w:t>GES</w:t>
      </w:r>
      <w:r w:rsidR="003000B1">
        <w:rPr>
          <w:rFonts w:ascii="Times New Roman" w:hAnsi="Times New Roman" w:cs="Times New Roman"/>
          <w:b/>
          <w:color w:val="17365D" w:themeColor="text2" w:themeShade="BF"/>
          <w:sz w:val="24"/>
          <w:szCs w:val="24"/>
        </w:rPr>
        <w:t xml:space="preserve"> prévues par les Statuts et le Règlement intérieur.</w:t>
      </w:r>
    </w:p>
    <w:p w:rsidR="003000B1" w:rsidRDefault="003000B1" w:rsidP="00984DEA">
      <w:pPr>
        <w:jc w:val="both"/>
        <w:rPr>
          <w:rFonts w:ascii="Times New Roman" w:hAnsi="Times New Roman" w:cs="Times New Roman"/>
          <w:b/>
          <w:color w:val="17365D" w:themeColor="text2" w:themeShade="BF"/>
          <w:sz w:val="24"/>
          <w:szCs w:val="24"/>
        </w:rPr>
      </w:pPr>
    </w:p>
    <w:p w:rsidR="00984DEA" w:rsidRPr="003000B1" w:rsidRDefault="00957CA6" w:rsidP="00984DEA">
      <w:pPr>
        <w:jc w:val="both"/>
        <w:rPr>
          <w:rFonts w:ascii="Times New Roman" w:hAnsi="Times New Roman" w:cs="Times New Roman"/>
          <w:b/>
          <w:color w:val="17365D" w:themeColor="text2" w:themeShade="BF"/>
          <w:sz w:val="24"/>
          <w:szCs w:val="24"/>
        </w:rPr>
      </w:pPr>
      <w:r w:rsidRPr="003000B1">
        <w:rPr>
          <w:rFonts w:ascii="Times New Roman" w:hAnsi="Times New Roman" w:cs="Times New Roman"/>
          <w:b/>
          <w:color w:val="17365D" w:themeColor="text2" w:themeShade="BF"/>
          <w:sz w:val="24"/>
          <w:szCs w:val="24"/>
        </w:rPr>
        <w:t>Fait à ___________</w:t>
      </w:r>
    </w:p>
    <w:p w:rsidR="00306FE2" w:rsidRPr="003000B1" w:rsidRDefault="00984DEA" w:rsidP="00984DEA">
      <w:pPr>
        <w:jc w:val="both"/>
        <w:rPr>
          <w:rFonts w:ascii="Times New Roman" w:hAnsi="Times New Roman" w:cs="Times New Roman"/>
          <w:b/>
          <w:color w:val="17365D" w:themeColor="text2" w:themeShade="BF"/>
          <w:sz w:val="24"/>
          <w:szCs w:val="24"/>
        </w:rPr>
      </w:pPr>
      <w:r w:rsidRPr="003000B1">
        <w:rPr>
          <w:rFonts w:ascii="Times New Roman" w:hAnsi="Times New Roman" w:cs="Times New Roman"/>
          <w:b/>
          <w:color w:val="17365D" w:themeColor="text2" w:themeShade="BF"/>
          <w:sz w:val="24"/>
          <w:szCs w:val="24"/>
        </w:rPr>
        <w:t>Le______________</w:t>
      </w:r>
    </w:p>
    <w:p w:rsidR="00E51C4E" w:rsidRPr="003000B1" w:rsidRDefault="00E51C4E" w:rsidP="00E51C4E">
      <w:pPr>
        <w:spacing w:before="100" w:beforeAutospacing="1" w:after="100" w:afterAutospacing="1"/>
        <w:rPr>
          <w:rFonts w:ascii="Times New Roman" w:eastAsia="Times New Roman" w:hAnsi="Times New Roman" w:cs="Times New Roman"/>
          <w:color w:val="17365D" w:themeColor="text2" w:themeShade="BF"/>
          <w:sz w:val="24"/>
          <w:szCs w:val="24"/>
        </w:rPr>
      </w:pPr>
    </w:p>
    <w:p w:rsidR="003000B1" w:rsidRPr="003000B1" w:rsidRDefault="003000B1" w:rsidP="00E51C4E">
      <w:pPr>
        <w:spacing w:before="100" w:beforeAutospacing="1" w:after="100" w:afterAutospacing="1"/>
        <w:rPr>
          <w:rFonts w:ascii="Times New Roman" w:eastAsia="Times New Roman" w:hAnsi="Times New Roman" w:cs="Times New Roman"/>
          <w:i/>
          <w:color w:val="17365D" w:themeColor="text2" w:themeShade="BF"/>
          <w:sz w:val="24"/>
          <w:szCs w:val="24"/>
        </w:rPr>
      </w:pPr>
      <w:r w:rsidRPr="003000B1">
        <w:rPr>
          <w:rFonts w:ascii="Times New Roman" w:eastAsia="Times New Roman" w:hAnsi="Times New Roman" w:cs="Times New Roman"/>
          <w:i/>
          <w:color w:val="17365D" w:themeColor="text2" w:themeShade="BF"/>
          <w:sz w:val="24"/>
          <w:szCs w:val="24"/>
        </w:rPr>
        <w:t>Signature</w:t>
      </w:r>
      <w:r w:rsidRPr="003000B1">
        <w:rPr>
          <w:rFonts w:ascii="Times New Roman" w:eastAsia="Times New Roman" w:hAnsi="Times New Roman" w:cs="Times New Roman"/>
          <w:i/>
          <w:color w:val="17365D" w:themeColor="text2" w:themeShade="BF"/>
          <w:sz w:val="24"/>
          <w:szCs w:val="24"/>
        </w:rPr>
        <w:tab/>
      </w:r>
      <w:r w:rsidRPr="003000B1">
        <w:rPr>
          <w:rFonts w:ascii="Times New Roman" w:eastAsia="Times New Roman" w:hAnsi="Times New Roman" w:cs="Times New Roman"/>
          <w:i/>
          <w:color w:val="17365D" w:themeColor="text2" w:themeShade="BF"/>
          <w:sz w:val="24"/>
          <w:szCs w:val="24"/>
        </w:rPr>
        <w:tab/>
      </w:r>
      <w:r w:rsidRPr="003000B1">
        <w:rPr>
          <w:rFonts w:ascii="Times New Roman" w:eastAsia="Times New Roman" w:hAnsi="Times New Roman" w:cs="Times New Roman"/>
          <w:i/>
          <w:color w:val="17365D" w:themeColor="text2" w:themeShade="BF"/>
          <w:sz w:val="24"/>
          <w:szCs w:val="24"/>
        </w:rPr>
        <w:tab/>
      </w:r>
      <w:r w:rsidRPr="003000B1">
        <w:rPr>
          <w:rFonts w:ascii="Times New Roman" w:eastAsia="Times New Roman" w:hAnsi="Times New Roman" w:cs="Times New Roman"/>
          <w:i/>
          <w:color w:val="17365D" w:themeColor="text2" w:themeShade="BF"/>
          <w:sz w:val="24"/>
          <w:szCs w:val="24"/>
        </w:rPr>
        <w:tab/>
      </w:r>
      <w:r w:rsidRPr="003000B1">
        <w:rPr>
          <w:rFonts w:ascii="Times New Roman" w:eastAsia="Times New Roman" w:hAnsi="Times New Roman" w:cs="Times New Roman"/>
          <w:i/>
          <w:color w:val="17365D" w:themeColor="text2" w:themeShade="BF"/>
          <w:sz w:val="24"/>
          <w:szCs w:val="24"/>
        </w:rPr>
        <w:tab/>
      </w:r>
      <w:r w:rsidRPr="003000B1">
        <w:rPr>
          <w:rFonts w:ascii="Times New Roman" w:eastAsia="Times New Roman" w:hAnsi="Times New Roman" w:cs="Times New Roman"/>
          <w:i/>
          <w:color w:val="17365D" w:themeColor="text2" w:themeShade="BF"/>
          <w:sz w:val="24"/>
          <w:szCs w:val="24"/>
        </w:rPr>
        <w:tab/>
        <w:t>Cachet de l’entreprise</w:t>
      </w:r>
    </w:p>
    <w:p w:rsidR="003000B1" w:rsidRDefault="003000B1" w:rsidP="00E51C4E">
      <w:pPr>
        <w:spacing w:before="100" w:beforeAutospacing="1" w:after="100" w:afterAutospacing="1"/>
        <w:rPr>
          <w:rFonts w:ascii="Times New Roman" w:eastAsia="Times New Roman" w:hAnsi="Times New Roman" w:cs="Times New Roman"/>
          <w:color w:val="17365D" w:themeColor="text2" w:themeShade="BF"/>
          <w:sz w:val="24"/>
          <w:szCs w:val="24"/>
        </w:rPr>
      </w:pPr>
    </w:p>
    <w:p w:rsidR="003000B1" w:rsidRPr="003000B1" w:rsidRDefault="003000B1" w:rsidP="00E51C4E">
      <w:pPr>
        <w:spacing w:before="100" w:beforeAutospacing="1" w:after="100" w:afterAutospacing="1"/>
        <w:rPr>
          <w:rFonts w:ascii="Times New Roman" w:eastAsia="Times New Roman" w:hAnsi="Times New Roman" w:cs="Times New Roman"/>
          <w:color w:val="17365D" w:themeColor="text2" w:themeShade="BF"/>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8"/>
        <w:gridCol w:w="6953"/>
      </w:tblGrid>
      <w:tr w:rsidR="003000B1" w:rsidRPr="006C0AA4" w:rsidTr="003000B1">
        <w:trPr>
          <w:trHeight w:val="1816"/>
          <w:jc w:val="center"/>
        </w:trPr>
        <w:tc>
          <w:tcPr>
            <w:tcW w:w="3058" w:type="dxa"/>
            <w:shd w:val="clear" w:color="auto" w:fill="C6D9F1" w:themeFill="text2" w:themeFillTint="33"/>
            <w:vAlign w:val="center"/>
          </w:tcPr>
          <w:p w:rsidR="003000B1" w:rsidRPr="006C0AA4" w:rsidRDefault="003000B1" w:rsidP="003000B1">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AVIS DU CONSEIL D’ADMINISTRATION</w:t>
            </w:r>
          </w:p>
        </w:tc>
        <w:tc>
          <w:tcPr>
            <w:tcW w:w="6953" w:type="dxa"/>
            <w:shd w:val="clear" w:color="auto" w:fill="C6D9F1" w:themeFill="text2" w:themeFillTint="33"/>
            <w:vAlign w:val="center"/>
          </w:tcPr>
          <w:p w:rsidR="003000B1" w:rsidRPr="006C0AA4" w:rsidRDefault="003000B1" w:rsidP="003000B1">
            <w:pPr>
              <w:rPr>
                <w:rFonts w:ascii="Times New Roman" w:hAnsi="Times New Roman" w:cs="Times New Roman"/>
                <w:b/>
                <w:color w:val="17365D" w:themeColor="text2" w:themeShade="BF"/>
                <w:sz w:val="18"/>
                <w:szCs w:val="18"/>
              </w:rPr>
            </w:pPr>
            <w:r w:rsidRPr="006C0AA4">
              <w:rPr>
                <w:rFonts w:ascii="Times New Roman" w:hAnsi="Times New Roman" w:cs="Times New Roman"/>
                <w:b/>
                <w:i/>
                <w:noProof/>
                <w:color w:val="17365D" w:themeColor="text2" w:themeShade="BF"/>
                <w:sz w:val="18"/>
                <w:szCs w:val="18"/>
              </w:rPr>
              <w:drawing>
                <wp:anchor distT="0" distB="0" distL="114300" distR="114300" simplePos="0" relativeHeight="251699200" behindDoc="0" locked="0" layoutInCell="1" allowOverlap="1" wp14:anchorId="46952549" wp14:editId="62C43D4E">
                  <wp:simplePos x="0" y="0"/>
                  <wp:positionH relativeFrom="column">
                    <wp:posOffset>32385</wp:posOffset>
                  </wp:positionH>
                  <wp:positionV relativeFrom="paragraph">
                    <wp:posOffset>5080</wp:posOffset>
                  </wp:positionV>
                  <wp:extent cx="200025" cy="2000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r w:rsidRPr="006C0AA4">
              <w:rPr>
                <w:rFonts w:ascii="Times New Roman" w:hAnsi="Times New Roman" w:cs="Times New Roman"/>
                <w:b/>
                <w:color w:val="17365D" w:themeColor="text2" w:themeShade="BF"/>
                <w:sz w:val="18"/>
                <w:szCs w:val="18"/>
              </w:rPr>
              <w:t xml:space="preserve">       FAVORABLE</w:t>
            </w:r>
            <w:r w:rsidRPr="006C0AA4">
              <w:rPr>
                <w:rFonts w:ascii="Times New Roman" w:hAnsi="Times New Roman" w:cs="Times New Roman"/>
                <w:b/>
                <w:i/>
                <w:noProof/>
                <w:color w:val="17365D" w:themeColor="text2" w:themeShade="BF"/>
                <w:sz w:val="18"/>
                <w:szCs w:val="18"/>
              </w:rPr>
              <w:drawing>
                <wp:anchor distT="0" distB="0" distL="114300" distR="114300" simplePos="0" relativeHeight="251700224" behindDoc="0" locked="0" layoutInCell="1" allowOverlap="1" wp14:anchorId="1D70C6BC" wp14:editId="0A84D545">
                  <wp:simplePos x="0" y="0"/>
                  <wp:positionH relativeFrom="column">
                    <wp:posOffset>32385</wp:posOffset>
                  </wp:positionH>
                  <wp:positionV relativeFrom="paragraph">
                    <wp:posOffset>282575</wp:posOffset>
                  </wp:positionV>
                  <wp:extent cx="200025" cy="2000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p>
          <w:p w:rsidR="003000B1" w:rsidRPr="006C0AA4" w:rsidRDefault="003000B1" w:rsidP="003000B1">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 xml:space="preserve">       DEVAFORABLE</w:t>
            </w:r>
          </w:p>
          <w:p w:rsidR="003000B1" w:rsidRPr="006C0AA4" w:rsidRDefault="003000B1" w:rsidP="003000B1">
            <w:pPr>
              <w:rPr>
                <w:rFonts w:ascii="Times New Roman" w:hAnsi="Times New Roman" w:cs="Times New Roman"/>
                <w:b/>
                <w:color w:val="17365D" w:themeColor="text2" w:themeShade="BF"/>
                <w:sz w:val="18"/>
                <w:szCs w:val="18"/>
              </w:rPr>
            </w:pPr>
            <w:r w:rsidRPr="006C0AA4">
              <w:rPr>
                <w:rFonts w:ascii="Times New Roman" w:hAnsi="Times New Roman" w:cs="Times New Roman"/>
                <w:b/>
                <w:color w:val="17365D" w:themeColor="text2" w:themeShade="BF"/>
                <w:sz w:val="18"/>
                <w:szCs w:val="18"/>
              </w:rPr>
              <w:t>OBSERVATIONS :</w:t>
            </w:r>
          </w:p>
        </w:tc>
      </w:tr>
      <w:tr w:rsidR="003000B1" w:rsidRPr="006C0AA4" w:rsidTr="003000B1">
        <w:trPr>
          <w:trHeight w:val="1811"/>
          <w:jc w:val="center"/>
        </w:trPr>
        <w:tc>
          <w:tcPr>
            <w:tcW w:w="3058" w:type="dxa"/>
            <w:tcBorders>
              <w:bottom w:val="single" w:sz="4" w:space="0" w:color="auto"/>
            </w:tcBorders>
            <w:shd w:val="clear" w:color="auto" w:fill="C6D9F1"/>
            <w:vAlign w:val="center"/>
          </w:tcPr>
          <w:p w:rsidR="003000B1" w:rsidRPr="006C0AA4" w:rsidRDefault="003000B1" w:rsidP="003000B1">
            <w:pPr>
              <w:spacing w:after="0" w:line="240" w:lineRule="auto"/>
              <w:rPr>
                <w:rFonts w:ascii="Times New Roman" w:hAnsi="Times New Roman" w:cs="Times New Roman"/>
                <w:b/>
                <w:color w:val="17365D" w:themeColor="text2" w:themeShade="BF"/>
                <w:sz w:val="18"/>
                <w:szCs w:val="18"/>
              </w:rPr>
            </w:pPr>
            <w:r w:rsidRPr="006C0AA4">
              <w:rPr>
                <w:rFonts w:ascii="Times New Roman" w:hAnsi="Times New Roman" w:cs="Times New Roman"/>
                <w:b/>
                <w:i/>
                <w:color w:val="17365D" w:themeColor="text2" w:themeShade="BF"/>
                <w:sz w:val="18"/>
                <w:szCs w:val="18"/>
              </w:rPr>
              <w:t>SIGNATURE DU PRESIDENT POUR VALIDATION DE L’ADHESION</w:t>
            </w:r>
          </w:p>
        </w:tc>
        <w:tc>
          <w:tcPr>
            <w:tcW w:w="6953" w:type="dxa"/>
            <w:tcBorders>
              <w:bottom w:val="single" w:sz="4" w:space="0" w:color="auto"/>
            </w:tcBorders>
            <w:shd w:val="clear" w:color="auto" w:fill="C6D9F1"/>
          </w:tcPr>
          <w:p w:rsidR="003000B1" w:rsidRPr="006C0AA4" w:rsidRDefault="003000B1" w:rsidP="003000B1">
            <w:pPr>
              <w:rPr>
                <w:rFonts w:ascii="Times New Roman" w:hAnsi="Times New Roman" w:cs="Times New Roman"/>
                <w:b/>
                <w:i/>
                <w:color w:val="17365D" w:themeColor="text2" w:themeShade="BF"/>
                <w:sz w:val="18"/>
                <w:szCs w:val="18"/>
              </w:rPr>
            </w:pPr>
          </w:p>
        </w:tc>
      </w:tr>
    </w:tbl>
    <w:p w:rsidR="003000B1" w:rsidRPr="006C0AA4" w:rsidRDefault="003000B1" w:rsidP="00484353">
      <w:pPr>
        <w:spacing w:before="100" w:beforeAutospacing="1" w:after="100" w:afterAutospacing="1"/>
        <w:rPr>
          <w:rFonts w:ascii="Times New Roman" w:eastAsia="Times New Roman" w:hAnsi="Times New Roman" w:cs="Times New Roman"/>
          <w:color w:val="17365D" w:themeColor="text2" w:themeShade="BF"/>
          <w:szCs w:val="24"/>
        </w:rPr>
      </w:pPr>
    </w:p>
    <w:p w:rsidR="003000B1" w:rsidRDefault="003000B1">
      <w:pPr>
        <w:rPr>
          <w:rFonts w:ascii="Times New Roman" w:hAnsi="Times New Roman" w:cs="Times New Roman"/>
          <w:b/>
          <w:sz w:val="30"/>
        </w:rPr>
      </w:pPr>
      <w:r>
        <w:rPr>
          <w:rFonts w:ascii="Times New Roman" w:hAnsi="Times New Roman" w:cs="Times New Roman"/>
          <w:b/>
          <w:sz w:val="30"/>
        </w:rPr>
        <w:br w:type="page"/>
      </w:r>
    </w:p>
    <w:p w:rsidR="00484353" w:rsidRPr="006C0AA4" w:rsidRDefault="00484353" w:rsidP="00484353">
      <w:pPr>
        <w:pBdr>
          <w:top w:val="double" w:sz="6" w:space="1" w:color="auto"/>
          <w:left w:val="double" w:sz="6" w:space="1" w:color="auto"/>
          <w:bottom w:val="double" w:sz="6" w:space="1" w:color="auto"/>
          <w:right w:val="double" w:sz="6" w:space="1" w:color="auto"/>
        </w:pBdr>
        <w:shd w:val="pct10" w:color="auto" w:fill="auto"/>
        <w:jc w:val="center"/>
        <w:rPr>
          <w:rFonts w:ascii="Times New Roman" w:hAnsi="Times New Roman" w:cs="Times New Roman"/>
        </w:rPr>
      </w:pPr>
      <w:r w:rsidRPr="006C0AA4">
        <w:rPr>
          <w:rFonts w:ascii="Times New Roman" w:hAnsi="Times New Roman" w:cs="Times New Roman"/>
          <w:b/>
          <w:sz w:val="30"/>
        </w:rPr>
        <w:lastRenderedPageBreak/>
        <w:t xml:space="preserve">EXTRAIT DES STATUTS DU </w:t>
      </w:r>
      <w:r w:rsidR="00BA61AB" w:rsidRPr="006C0AA4">
        <w:rPr>
          <w:rFonts w:ascii="Times New Roman" w:hAnsi="Times New Roman" w:cs="Times New Roman"/>
          <w:b/>
          <w:sz w:val="30"/>
        </w:rPr>
        <w:t>GES</w:t>
      </w:r>
    </w:p>
    <w:p w:rsidR="00F44297" w:rsidRPr="00F44297" w:rsidRDefault="00F44297" w:rsidP="00F44297">
      <w:pPr>
        <w:pStyle w:val="Titre2"/>
        <w:spacing w:before="0" w:after="120" w:line="240" w:lineRule="auto"/>
        <w:jc w:val="both"/>
        <w:rPr>
          <w:rFonts w:ascii="Times New Roman" w:hAnsi="Times New Roman" w:cs="Times New Roman"/>
          <w:b/>
          <w:sz w:val="21"/>
          <w:szCs w:val="21"/>
        </w:rPr>
      </w:pPr>
      <w:bookmarkStart w:id="2" w:name="_2s8eyo1" w:colFirst="0" w:colLast="0"/>
      <w:bookmarkEnd w:id="2"/>
      <w:r w:rsidRPr="00F44297">
        <w:rPr>
          <w:rFonts w:ascii="Times New Roman" w:hAnsi="Times New Roman" w:cs="Times New Roman"/>
          <w:b/>
          <w:sz w:val="21"/>
          <w:szCs w:val="21"/>
        </w:rPr>
        <w:t>Article 1 - Constitution de l’organisation professionnelle d’employeurs</w:t>
      </w:r>
    </w:p>
    <w:p w:rsidR="00F44297" w:rsidRPr="00F44297" w:rsidRDefault="00F44297" w:rsidP="00F44297">
      <w:pPr>
        <w:pStyle w:val="Titre2"/>
        <w:spacing w:before="0" w:after="120" w:line="240" w:lineRule="auto"/>
        <w:jc w:val="both"/>
        <w:rPr>
          <w:rFonts w:ascii="Times New Roman" w:hAnsi="Times New Roman" w:cs="Times New Roman"/>
          <w:sz w:val="21"/>
          <w:szCs w:val="21"/>
        </w:rPr>
      </w:pPr>
      <w:bookmarkStart w:id="3" w:name="_17dp8vu" w:colFirst="0" w:colLast="0"/>
      <w:bookmarkEnd w:id="3"/>
      <w:r w:rsidRPr="00F44297">
        <w:rPr>
          <w:rFonts w:ascii="Times New Roman" w:hAnsi="Times New Roman" w:cs="Times New Roman"/>
          <w:sz w:val="21"/>
          <w:szCs w:val="21"/>
        </w:rPr>
        <w:t>1.1 Forme</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Toutes personnes qui adhèrent aux présents statuts forment par les présentes une organisation professionnelle d’employeurs, conformément aux dispositions du livre I</w:t>
      </w:r>
      <w:r w:rsidRPr="00F44297">
        <w:rPr>
          <w:rFonts w:ascii="Times New Roman" w:hAnsi="Times New Roman" w:cs="Times New Roman"/>
          <w:sz w:val="21"/>
          <w:szCs w:val="21"/>
          <w:vertAlign w:val="superscript"/>
        </w:rPr>
        <w:t>er</w:t>
      </w:r>
      <w:r w:rsidRPr="00F44297">
        <w:rPr>
          <w:rFonts w:ascii="Times New Roman" w:hAnsi="Times New Roman" w:cs="Times New Roman"/>
          <w:sz w:val="21"/>
          <w:szCs w:val="21"/>
        </w:rPr>
        <w:t>, titre III de la seconde partie du Code du Travail.</w:t>
      </w:r>
    </w:p>
    <w:p w:rsidR="00F44297" w:rsidRPr="00F44297" w:rsidRDefault="00F44297" w:rsidP="00F44297">
      <w:pPr>
        <w:pStyle w:val="Titre2"/>
        <w:spacing w:before="0" w:after="120" w:line="240" w:lineRule="auto"/>
        <w:jc w:val="both"/>
        <w:rPr>
          <w:rFonts w:ascii="Times New Roman" w:hAnsi="Times New Roman" w:cs="Times New Roman"/>
          <w:sz w:val="21"/>
          <w:szCs w:val="21"/>
        </w:rPr>
      </w:pPr>
      <w:bookmarkStart w:id="4" w:name="_3rdcrjn" w:colFirst="0" w:colLast="0"/>
      <w:bookmarkEnd w:id="4"/>
      <w:r w:rsidRPr="00F44297">
        <w:rPr>
          <w:rFonts w:ascii="Times New Roman" w:hAnsi="Times New Roman" w:cs="Times New Roman"/>
          <w:sz w:val="21"/>
          <w:szCs w:val="21"/>
        </w:rPr>
        <w:t>1.2 Dénomination</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L’organisation professionnelle d’employeurs prend la dénomination de : Groupement des entreprises de sécurité (G.E.S.).</w:t>
      </w:r>
    </w:p>
    <w:p w:rsidR="00F44297" w:rsidRPr="00F44297" w:rsidRDefault="00F44297" w:rsidP="00F44297">
      <w:pPr>
        <w:pStyle w:val="Titre2"/>
        <w:spacing w:before="0" w:after="120" w:line="240" w:lineRule="auto"/>
        <w:jc w:val="both"/>
        <w:rPr>
          <w:rFonts w:ascii="Times New Roman" w:hAnsi="Times New Roman" w:cs="Times New Roman"/>
          <w:sz w:val="21"/>
          <w:szCs w:val="21"/>
        </w:rPr>
      </w:pPr>
      <w:bookmarkStart w:id="5" w:name="_26in1rg" w:colFirst="0" w:colLast="0"/>
      <w:bookmarkEnd w:id="5"/>
      <w:r w:rsidRPr="00F44297">
        <w:rPr>
          <w:rFonts w:ascii="Times New Roman" w:hAnsi="Times New Roman" w:cs="Times New Roman"/>
          <w:sz w:val="21"/>
          <w:szCs w:val="21"/>
        </w:rPr>
        <w:t>1.3 Siège</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Le siège de l’organisation est fixé chez REGUS, 37-39 avenue Ledru-Rollin, 75012 Paris.</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La modification du siège social est une décision du Conseil d’Administration prise conformément aux stipulations de l’article 7 des présents statuts.</w:t>
      </w:r>
    </w:p>
    <w:p w:rsidR="00F44297" w:rsidRPr="00F44297" w:rsidRDefault="00F44297" w:rsidP="00F44297">
      <w:pPr>
        <w:pStyle w:val="Titre2"/>
        <w:spacing w:before="0" w:after="120" w:line="240" w:lineRule="auto"/>
        <w:jc w:val="both"/>
        <w:rPr>
          <w:rFonts w:ascii="Times New Roman" w:hAnsi="Times New Roman" w:cs="Times New Roman"/>
          <w:sz w:val="21"/>
          <w:szCs w:val="21"/>
        </w:rPr>
      </w:pPr>
      <w:bookmarkStart w:id="6" w:name="_lnxbz9" w:colFirst="0" w:colLast="0"/>
      <w:bookmarkEnd w:id="6"/>
      <w:r w:rsidRPr="00F44297">
        <w:rPr>
          <w:rFonts w:ascii="Times New Roman" w:hAnsi="Times New Roman" w:cs="Times New Roman"/>
          <w:sz w:val="21"/>
          <w:szCs w:val="21"/>
        </w:rPr>
        <w:t>1.4 Attribution de juridiction</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Le tribunal compétent pour toutes actions concernant l’organisation professionnelle est le Tribunal de grande instance du lieu du siège social de l’organisation.</w:t>
      </w:r>
    </w:p>
    <w:p w:rsidR="00F44297" w:rsidRPr="00F44297" w:rsidRDefault="00F44297" w:rsidP="00F44297">
      <w:pPr>
        <w:pStyle w:val="Titre2"/>
        <w:spacing w:before="0" w:after="120" w:line="240" w:lineRule="auto"/>
        <w:jc w:val="both"/>
        <w:rPr>
          <w:rFonts w:ascii="Times New Roman" w:hAnsi="Times New Roman" w:cs="Times New Roman"/>
          <w:b/>
          <w:sz w:val="21"/>
          <w:szCs w:val="21"/>
        </w:rPr>
      </w:pPr>
      <w:bookmarkStart w:id="7" w:name="_35nkun2" w:colFirst="0" w:colLast="0"/>
      <w:bookmarkStart w:id="8" w:name="_1ksv4uv" w:colFirst="0" w:colLast="0"/>
      <w:bookmarkEnd w:id="7"/>
      <w:bookmarkEnd w:id="8"/>
      <w:r w:rsidRPr="00F44297">
        <w:rPr>
          <w:rFonts w:ascii="Times New Roman" w:hAnsi="Times New Roman" w:cs="Times New Roman"/>
          <w:b/>
          <w:sz w:val="21"/>
          <w:szCs w:val="21"/>
        </w:rPr>
        <w:t>Article 2 - Objet</w:t>
      </w:r>
    </w:p>
    <w:p w:rsidR="00F44297" w:rsidRPr="00F44297" w:rsidRDefault="00F44297" w:rsidP="00F44297">
      <w:pPr>
        <w:pBdr>
          <w:top w:val="nil"/>
          <w:left w:val="nil"/>
          <w:bottom w:val="nil"/>
          <w:right w:val="nil"/>
          <w:between w:val="nil"/>
        </w:pBd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L’objet de l’organisation professionnelle d’employeurs est la représentation de l’intérêt collectif de la profession, la défense de l’intérêt individuel et collectif de ses adhérents.</w:t>
      </w:r>
    </w:p>
    <w:p w:rsidR="00F44297" w:rsidRPr="00F44297" w:rsidRDefault="00F44297" w:rsidP="00F44297">
      <w:pPr>
        <w:pBdr>
          <w:top w:val="nil"/>
          <w:left w:val="nil"/>
          <w:bottom w:val="nil"/>
          <w:right w:val="nil"/>
          <w:between w:val="nil"/>
        </w:pBd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Elle réalise notamment son objet en participant à la négociation collective au niveau de la branche des entreprises de prévention et de sécurité et tout autre niveau auquel elle pourra intervenir.</w:t>
      </w:r>
    </w:p>
    <w:p w:rsidR="00F44297" w:rsidRPr="00F44297" w:rsidRDefault="00F44297" w:rsidP="00F44297">
      <w:pPr>
        <w:pStyle w:val="Titre2"/>
        <w:spacing w:before="0" w:after="120" w:line="240" w:lineRule="auto"/>
        <w:jc w:val="both"/>
        <w:rPr>
          <w:rFonts w:ascii="Times New Roman" w:hAnsi="Times New Roman" w:cs="Times New Roman"/>
          <w:b/>
          <w:sz w:val="21"/>
          <w:szCs w:val="21"/>
        </w:rPr>
      </w:pPr>
      <w:bookmarkStart w:id="9" w:name="_44sinio" w:colFirst="0" w:colLast="0"/>
      <w:bookmarkEnd w:id="9"/>
      <w:r w:rsidRPr="00F44297">
        <w:rPr>
          <w:rFonts w:ascii="Times New Roman" w:hAnsi="Times New Roman" w:cs="Times New Roman"/>
          <w:b/>
          <w:sz w:val="21"/>
          <w:szCs w:val="21"/>
        </w:rPr>
        <w:t>Article 3 - Valeurs</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L‘organisation professionnelle d’employeurs s’engage à respecter et à promouvoir les valeurs républicaines ainsi que l’application des lois et réglementations en vigueur.</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Elle respecte notamment les obligations de transparence financière propres aux organisations professionnelles.</w:t>
      </w:r>
    </w:p>
    <w:p w:rsidR="00F44297" w:rsidRPr="00F44297" w:rsidRDefault="00F44297" w:rsidP="00F44297">
      <w:pPr>
        <w:pStyle w:val="Titre2"/>
        <w:spacing w:before="0" w:after="120" w:line="240" w:lineRule="auto"/>
        <w:jc w:val="both"/>
        <w:rPr>
          <w:rFonts w:ascii="Times New Roman" w:hAnsi="Times New Roman" w:cs="Times New Roman"/>
          <w:b/>
          <w:sz w:val="21"/>
          <w:szCs w:val="21"/>
        </w:rPr>
      </w:pPr>
      <w:bookmarkStart w:id="10" w:name="_2jxsxqh" w:colFirst="0" w:colLast="0"/>
      <w:bookmarkStart w:id="11" w:name="_z337ya" w:colFirst="0" w:colLast="0"/>
      <w:bookmarkEnd w:id="10"/>
      <w:bookmarkEnd w:id="11"/>
      <w:r w:rsidRPr="00F44297">
        <w:rPr>
          <w:rFonts w:ascii="Times New Roman" w:hAnsi="Times New Roman" w:cs="Times New Roman"/>
          <w:b/>
          <w:sz w:val="21"/>
          <w:szCs w:val="21"/>
        </w:rPr>
        <w:t>Article 5 - Adhérents</w:t>
      </w:r>
    </w:p>
    <w:p w:rsidR="00F44297" w:rsidRPr="00F44297" w:rsidRDefault="00F44297" w:rsidP="00F44297">
      <w:pPr>
        <w:pStyle w:val="Titre2"/>
        <w:spacing w:before="0" w:after="120" w:line="240" w:lineRule="auto"/>
        <w:jc w:val="both"/>
        <w:rPr>
          <w:rFonts w:ascii="Times New Roman" w:hAnsi="Times New Roman" w:cs="Times New Roman"/>
          <w:sz w:val="21"/>
          <w:szCs w:val="21"/>
        </w:rPr>
      </w:pPr>
      <w:bookmarkStart w:id="12" w:name="_3j2qqm3" w:colFirst="0" w:colLast="0"/>
      <w:bookmarkEnd w:id="12"/>
      <w:r w:rsidRPr="00F44297">
        <w:rPr>
          <w:rFonts w:ascii="Times New Roman" w:hAnsi="Times New Roman" w:cs="Times New Roman"/>
          <w:sz w:val="21"/>
          <w:szCs w:val="21"/>
        </w:rPr>
        <w:t>5.1 Composition</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Peuvent adhérer à l’organisation professionnelle d’employeurs les personnes morales, dont les activités relèvent de la Convention collective nationale des entreprises de prévention et de sécurité du 15 février 1985 (IDCC 1351), étendue par arrêté du 25 juillet 1985 (JO du 30 juillet 1985).</w:t>
      </w:r>
    </w:p>
    <w:p w:rsidR="00F44297" w:rsidRPr="00F44297" w:rsidRDefault="00F44297" w:rsidP="00F44297">
      <w:pPr>
        <w:pStyle w:val="Titre2"/>
        <w:spacing w:before="0" w:after="120" w:line="240" w:lineRule="auto"/>
        <w:jc w:val="both"/>
        <w:rPr>
          <w:rFonts w:ascii="Times New Roman" w:hAnsi="Times New Roman" w:cs="Times New Roman"/>
          <w:sz w:val="21"/>
          <w:szCs w:val="21"/>
        </w:rPr>
      </w:pPr>
      <w:bookmarkStart w:id="13" w:name="_1y810tw" w:colFirst="0" w:colLast="0"/>
      <w:bookmarkEnd w:id="13"/>
      <w:r w:rsidRPr="00F44297">
        <w:rPr>
          <w:rFonts w:ascii="Times New Roman" w:hAnsi="Times New Roman" w:cs="Times New Roman"/>
          <w:sz w:val="21"/>
          <w:szCs w:val="21"/>
        </w:rPr>
        <w:t>5.2 Admission</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La demande d’adhésion à l’organisation professionnelle d’employeurs est accompagnée de pièces justificatives dont la liste est précisée par le règlement intérieur.</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La demande d’adhésion est soumise à l’approbation du Conseil d’administration, dont la décision est souveraine et dont les motifs peuvent ne pas être exprimés au postulant. Toutefois, en cas de rejet de la demande d’adhésion, celle-ci pourra être présentée à nouveau après un délai fixé par le règlement intérieur.</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En cas de changement de participation financière, de forme juridique ou de direction dans l’entreprise adhérente, le Conse</w:t>
      </w:r>
      <w:bookmarkStart w:id="14" w:name="_GoBack"/>
      <w:bookmarkEnd w:id="14"/>
      <w:r w:rsidRPr="00F44297">
        <w:rPr>
          <w:rFonts w:ascii="Times New Roman" w:hAnsi="Times New Roman" w:cs="Times New Roman"/>
          <w:sz w:val="21"/>
          <w:szCs w:val="21"/>
        </w:rPr>
        <w:t>il d’administration a la faculté de réexaminer le dossier d’adhésion.</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Sauf dérogation donnée par le Conseil d’administration, la candidature d’un membre doit comprendre simultanément l’ensemble des sociétés du groupe auquel il appartient et/ou des sociétés dans lesquelles il détient un pouvoir de décision, sous réserve que ces sociétés exercent une activité relevant de l’article 5.1 des présents statuts. Les notions de groupe et de pouvoir de décision sont précisées par le règlement intérieur.</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Chaque adhérent de l’organisation ne peut par ailleurs adhérer à une organisation professionnelle d’employeurs ayant le même objet, sauf dérogation expressément donnée par le Conseil d’administration.</w:t>
      </w:r>
    </w:p>
    <w:p w:rsidR="00F44297" w:rsidRPr="00F44297" w:rsidRDefault="00F44297" w:rsidP="00F44297">
      <w:pPr>
        <w:pStyle w:val="Titre2"/>
        <w:spacing w:before="0" w:after="120" w:line="240" w:lineRule="auto"/>
        <w:jc w:val="both"/>
        <w:rPr>
          <w:rFonts w:ascii="Times New Roman" w:hAnsi="Times New Roman" w:cs="Times New Roman"/>
          <w:sz w:val="21"/>
          <w:szCs w:val="21"/>
        </w:rPr>
      </w:pPr>
      <w:bookmarkStart w:id="15" w:name="_4i7ojhp" w:colFirst="0" w:colLast="0"/>
      <w:bookmarkEnd w:id="15"/>
      <w:r w:rsidRPr="00F44297">
        <w:rPr>
          <w:rFonts w:ascii="Times New Roman" w:hAnsi="Times New Roman" w:cs="Times New Roman"/>
          <w:sz w:val="21"/>
          <w:szCs w:val="21"/>
        </w:rPr>
        <w:lastRenderedPageBreak/>
        <w:t>5.3 Engagements, droits et obligations des adhérents</w:t>
      </w:r>
    </w:p>
    <w:p w:rsidR="00F44297" w:rsidRPr="00F44297" w:rsidRDefault="00F44297" w:rsidP="00F44297">
      <w:pPr>
        <w:pStyle w:val="Titre3"/>
        <w:spacing w:before="0" w:after="120" w:line="240" w:lineRule="auto"/>
        <w:jc w:val="both"/>
        <w:rPr>
          <w:rFonts w:ascii="Times New Roman" w:hAnsi="Times New Roman" w:cs="Times New Roman"/>
          <w:sz w:val="21"/>
          <w:szCs w:val="21"/>
        </w:rPr>
      </w:pPr>
      <w:bookmarkStart w:id="16" w:name="_2xcytpi" w:colFirst="0" w:colLast="0"/>
      <w:bookmarkEnd w:id="16"/>
      <w:r w:rsidRPr="00F44297">
        <w:rPr>
          <w:rFonts w:ascii="Times New Roman" w:hAnsi="Times New Roman" w:cs="Times New Roman"/>
          <w:sz w:val="21"/>
          <w:szCs w:val="21"/>
        </w:rPr>
        <w:t>5.3.1 Engagements et droits des adhérents</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Tout adhérent s’engage notamment à :</w:t>
      </w:r>
    </w:p>
    <w:p w:rsidR="00F44297" w:rsidRPr="00F44297" w:rsidRDefault="00F44297" w:rsidP="00F44297">
      <w:pPr>
        <w:numPr>
          <w:ilvl w:val="0"/>
          <w:numId w:val="32"/>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respecter</w:t>
      </w:r>
      <w:proofErr w:type="gramEnd"/>
      <w:r w:rsidRPr="00F44297">
        <w:rPr>
          <w:rFonts w:ascii="Times New Roman" w:hAnsi="Times New Roman" w:cs="Times New Roman"/>
          <w:sz w:val="21"/>
          <w:szCs w:val="21"/>
        </w:rPr>
        <w:t xml:space="preserve"> les lois, règlements et règles déontologiques de la profession ;</w:t>
      </w:r>
    </w:p>
    <w:p w:rsidR="00F44297" w:rsidRPr="00F44297" w:rsidRDefault="00F44297" w:rsidP="00F44297">
      <w:pPr>
        <w:numPr>
          <w:ilvl w:val="0"/>
          <w:numId w:val="32"/>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respecter</w:t>
      </w:r>
      <w:proofErr w:type="gramEnd"/>
      <w:r w:rsidRPr="00F44297">
        <w:rPr>
          <w:rFonts w:ascii="Times New Roman" w:hAnsi="Times New Roman" w:cs="Times New Roman"/>
          <w:sz w:val="21"/>
          <w:szCs w:val="21"/>
        </w:rPr>
        <w:t xml:space="preserve"> les statuts, le règlement intérieur et décisions de l’organisation patronale ;</w:t>
      </w:r>
    </w:p>
    <w:p w:rsidR="00F44297" w:rsidRPr="00F44297" w:rsidRDefault="00F44297" w:rsidP="00F44297">
      <w:pPr>
        <w:numPr>
          <w:ilvl w:val="0"/>
          <w:numId w:val="32"/>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mener</w:t>
      </w:r>
      <w:proofErr w:type="gramEnd"/>
      <w:r w:rsidRPr="00F44297">
        <w:rPr>
          <w:rFonts w:ascii="Times New Roman" w:hAnsi="Times New Roman" w:cs="Times New Roman"/>
          <w:sz w:val="21"/>
          <w:szCs w:val="21"/>
        </w:rPr>
        <w:t xml:space="preserve"> à terme les missions confiées par l’organisation patronale dont il aurait accepté la charge et la responsabilité ;</w:t>
      </w:r>
    </w:p>
    <w:p w:rsidR="00F44297" w:rsidRPr="00F44297" w:rsidRDefault="00F44297" w:rsidP="00F44297">
      <w:pPr>
        <w:numPr>
          <w:ilvl w:val="0"/>
          <w:numId w:val="32"/>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participer</w:t>
      </w:r>
      <w:proofErr w:type="gramEnd"/>
      <w:r w:rsidRPr="00F44297">
        <w:rPr>
          <w:rFonts w:ascii="Times New Roman" w:hAnsi="Times New Roman" w:cs="Times New Roman"/>
          <w:sz w:val="21"/>
          <w:szCs w:val="21"/>
        </w:rPr>
        <w:t xml:space="preserve"> autant que possible aux réunions et manifestations organisées par l’organisation patronale ;</w:t>
      </w:r>
    </w:p>
    <w:p w:rsidR="00F44297" w:rsidRPr="00F44297" w:rsidRDefault="00F44297" w:rsidP="00F44297">
      <w:pPr>
        <w:numPr>
          <w:ilvl w:val="0"/>
          <w:numId w:val="32"/>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répondre</w:t>
      </w:r>
      <w:proofErr w:type="gramEnd"/>
      <w:r w:rsidRPr="00F44297">
        <w:rPr>
          <w:rFonts w:ascii="Times New Roman" w:hAnsi="Times New Roman" w:cs="Times New Roman"/>
          <w:sz w:val="21"/>
          <w:szCs w:val="21"/>
        </w:rPr>
        <w:t xml:space="preserve"> aux diverses enquêtes diligentées par l’organisation professionnelle d’employeurs ou les instances paritaires de la branche ;</w:t>
      </w:r>
    </w:p>
    <w:p w:rsidR="00F44297" w:rsidRPr="00F44297" w:rsidRDefault="00F44297" w:rsidP="00F44297">
      <w:pPr>
        <w:numPr>
          <w:ilvl w:val="0"/>
          <w:numId w:val="32"/>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informer</w:t>
      </w:r>
      <w:proofErr w:type="gramEnd"/>
      <w:r w:rsidRPr="00F44297">
        <w:rPr>
          <w:rFonts w:ascii="Times New Roman" w:hAnsi="Times New Roman" w:cs="Times New Roman"/>
          <w:sz w:val="21"/>
          <w:szCs w:val="21"/>
        </w:rPr>
        <w:t xml:space="preserve"> le Conseil d’administration de toute modification de la situation juridique de l’adhérent, notamment redressement ou liquidation, mise en cause dans le cadre d’une procédure judiciaire, suspension ou retrait de l’autorisation administrative d’exercer, etc.</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 xml:space="preserve">Les adhérents sont autorisés à se prévaloir de leur adhésion à l’organisation professionnelle d’employeurs et à apposer le logo de l’organisation sur leurs supports de communication. </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Cette autorisation est suspendue avec effet immédiat par la démission prévue à l’article 5.5 ou dans le cadre des procédures disciplinaires prévues à l’article 9 des présents statuts.</w:t>
      </w:r>
    </w:p>
    <w:p w:rsidR="00F44297" w:rsidRPr="00F44297" w:rsidRDefault="00F44297" w:rsidP="00F44297">
      <w:pPr>
        <w:pStyle w:val="Titre3"/>
        <w:spacing w:before="0" w:after="120" w:line="240" w:lineRule="auto"/>
        <w:jc w:val="both"/>
        <w:rPr>
          <w:rFonts w:ascii="Times New Roman" w:hAnsi="Times New Roman" w:cs="Times New Roman"/>
          <w:sz w:val="21"/>
          <w:szCs w:val="21"/>
        </w:rPr>
      </w:pPr>
      <w:bookmarkStart w:id="17" w:name="_1ci93xb" w:colFirst="0" w:colLast="0"/>
      <w:bookmarkEnd w:id="17"/>
      <w:r w:rsidRPr="00F44297">
        <w:rPr>
          <w:rFonts w:ascii="Times New Roman" w:hAnsi="Times New Roman" w:cs="Times New Roman"/>
          <w:sz w:val="21"/>
          <w:szCs w:val="21"/>
        </w:rPr>
        <w:t>5.3.2 Convention collective nationale des entreprises de prévention et de sécurité</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Les membres de l’organisation professionnelle d’employeurs s’engagent à respecter les stipulations de la convention collective nationale de la prévention et la sécurité.</w:t>
      </w:r>
    </w:p>
    <w:p w:rsidR="00F44297" w:rsidRPr="00F44297" w:rsidRDefault="00F44297" w:rsidP="00F44297">
      <w:pPr>
        <w:pStyle w:val="Titre2"/>
        <w:pBdr>
          <w:top w:val="nil"/>
          <w:left w:val="nil"/>
          <w:bottom w:val="nil"/>
          <w:right w:val="nil"/>
          <w:between w:val="nil"/>
        </w:pBdr>
        <w:spacing w:before="0" w:after="120" w:line="240" w:lineRule="auto"/>
        <w:jc w:val="both"/>
        <w:rPr>
          <w:rFonts w:ascii="Times New Roman" w:hAnsi="Times New Roman" w:cs="Times New Roman"/>
          <w:sz w:val="21"/>
          <w:szCs w:val="21"/>
        </w:rPr>
      </w:pPr>
      <w:bookmarkStart w:id="18" w:name="_39ottggvo2a8" w:colFirst="0" w:colLast="0"/>
      <w:bookmarkEnd w:id="18"/>
      <w:r w:rsidRPr="00F44297">
        <w:rPr>
          <w:rFonts w:ascii="Times New Roman" w:eastAsia="Rubik Medium" w:hAnsi="Times New Roman" w:cs="Times New Roman"/>
          <w:color w:val="004C6F"/>
          <w:sz w:val="21"/>
          <w:szCs w:val="21"/>
        </w:rPr>
        <w:t>5.4 Collèges</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Afin de permettre une représentation équilibrée des adhérents reflétant la diversité économique du secteur, les adhérents sont répartis en trois collèges en fonction du poids économique des entreprises adhérentes.</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La composition des collèges est déterminée sur la base du chiffre d’affaires du dernier exercice clos à la date de convocation à l’assemblée générale ordinaire ou extraordinaire.</w:t>
      </w:r>
    </w:p>
    <w:p w:rsidR="00F44297" w:rsidRPr="00F44297" w:rsidRDefault="00F44297" w:rsidP="00F44297">
      <w:pPr>
        <w:numPr>
          <w:ilvl w:val="0"/>
          <w:numId w:val="34"/>
        </w:numPr>
        <w:shd w:val="clear" w:color="auto" w:fill="FFFFFF"/>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Collège A dit des « petites entreprises », composé des adhérents dont le chiffre d’affaires est le moins élevé.</w:t>
      </w:r>
    </w:p>
    <w:p w:rsidR="00F44297" w:rsidRPr="00F44297" w:rsidRDefault="00F44297" w:rsidP="00F44297">
      <w:pPr>
        <w:numPr>
          <w:ilvl w:val="0"/>
          <w:numId w:val="34"/>
        </w:numPr>
        <w:shd w:val="clear" w:color="auto" w:fill="FFFFFF"/>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Collège B dit des « entreprises moyennes », composé des adhérents dont le chiffre d’affaires est le plus élevé, hormis les membres du collège C. Les collèges A et B sont composés de telle sorte que le chiffre d’affaires cumulé de chaque collège soit équivalent.</w:t>
      </w:r>
    </w:p>
    <w:p w:rsidR="00F44297" w:rsidRPr="00F44297" w:rsidRDefault="00F44297" w:rsidP="00F44297">
      <w:pPr>
        <w:numPr>
          <w:ilvl w:val="0"/>
          <w:numId w:val="34"/>
        </w:numPr>
        <w:shd w:val="clear" w:color="auto" w:fill="FFFFFF"/>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Collège C dit des « grandes entreprises », composé des dix adhérents dont le chiffre d’affaires est le plus important parmi l’ensemble des membres actifs de l’organisation.</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 xml:space="preserve">La pesée est faite à date de convocation de l’assemblée générale sur la base du chiffre d’affaires le plus récent connu. </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Lorsqu’un groupe, tel que défini par le règlement intérieur, comprend plusieurs sociétés, le groupe n’adhère qu’une fois pour l’ensemble de ses filiales. Son collège d’appartenance et sa cotisation sont déterminés par la somme des chiffres d’affaires de l’ensemble de ses sociétés relevant du périmètre défini à l’article 5.1.</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 xml:space="preserve">Les sociétés dont une partie de l’activité est représentée par une autre organisation professionnelle représentative peuvent, avec justificatif exprès et accord annuel du Conseil d’administration, déduire le chiffre d’affaires correspondant à cette activité du chiffre d‘affaires déclaré à la présente organisation. </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Le changement de collège d'une entreprise n’interrompt pas les mandats en cours.</w:t>
      </w:r>
    </w:p>
    <w:p w:rsidR="00F44297" w:rsidRPr="00F44297" w:rsidRDefault="00F44297" w:rsidP="00F44297">
      <w:pPr>
        <w:pStyle w:val="Titre2"/>
        <w:spacing w:before="0" w:after="120" w:line="240" w:lineRule="auto"/>
        <w:jc w:val="both"/>
        <w:rPr>
          <w:rFonts w:ascii="Times New Roman" w:hAnsi="Times New Roman" w:cs="Times New Roman"/>
          <w:sz w:val="21"/>
          <w:szCs w:val="21"/>
        </w:rPr>
      </w:pPr>
      <w:bookmarkStart w:id="19" w:name="_a3lurkxo8fd" w:colFirst="0" w:colLast="0"/>
      <w:bookmarkEnd w:id="19"/>
      <w:r w:rsidRPr="00F44297">
        <w:rPr>
          <w:rFonts w:ascii="Times New Roman" w:hAnsi="Times New Roman" w:cs="Times New Roman"/>
          <w:sz w:val="21"/>
          <w:szCs w:val="21"/>
        </w:rPr>
        <w:t>5.5 Démission</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Tout adhérent peut adresser sa démission à l’organisation professionnelle d’employeurs par lettre recommandée avec accusé de réception. À la date de réception de la lettre, celui-ci perd la qualité d’adhérent.</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lastRenderedPageBreak/>
        <w:t>Le défaut de paiement de la cotisation annuelle en cours constitue une démission présumée de l’adhérent, ce que le Conseil d’administration est habilité à constater.</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En cas de démission, les arriérés de cotisations, ainsi que celles de l’année en cours restent dues conformément à l’article 6 des présents statuts. Le trésorier pourra, le cas échéant, prendre toutes mesures nécessaires afin d’en assurer le recouvrement.</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 xml:space="preserve">Tout adhérent qui aura démissionné perd immédiatement le droit de faire référence à l’organisation et d’utiliser tous signes distinctifs de l’organisation ainsi que tout document mis à la disposition des adhérents. En cas de </w:t>
      </w:r>
      <w:proofErr w:type="spellStart"/>
      <w:r w:rsidRPr="00F44297">
        <w:rPr>
          <w:rFonts w:ascii="Times New Roman" w:hAnsi="Times New Roman" w:cs="Times New Roman"/>
          <w:sz w:val="21"/>
          <w:szCs w:val="21"/>
        </w:rPr>
        <w:t>non respect</w:t>
      </w:r>
      <w:proofErr w:type="spellEnd"/>
      <w:r w:rsidRPr="00F44297">
        <w:rPr>
          <w:rFonts w:ascii="Times New Roman" w:hAnsi="Times New Roman" w:cs="Times New Roman"/>
          <w:sz w:val="21"/>
          <w:szCs w:val="21"/>
        </w:rPr>
        <w:t xml:space="preserve"> de cette interdiction, l’organisation pourra initier toute procédure utile à l’encontre du contrevenant aux fins de l’y contraindre et éventuellement obtenir réparation du préjudice subi du fait du non-respect de cette disposition.</w:t>
      </w:r>
    </w:p>
    <w:p w:rsidR="00F44297" w:rsidRPr="00F44297" w:rsidRDefault="00F44297" w:rsidP="00F44297">
      <w:pPr>
        <w:pStyle w:val="Titre2"/>
        <w:spacing w:before="0" w:after="120" w:line="240" w:lineRule="auto"/>
        <w:jc w:val="both"/>
        <w:rPr>
          <w:rFonts w:ascii="Times New Roman" w:hAnsi="Times New Roman" w:cs="Times New Roman"/>
          <w:b/>
          <w:sz w:val="21"/>
          <w:szCs w:val="21"/>
        </w:rPr>
      </w:pPr>
      <w:bookmarkStart w:id="20" w:name="_2bn6wsx" w:colFirst="0" w:colLast="0"/>
      <w:bookmarkEnd w:id="20"/>
      <w:r w:rsidRPr="00F44297">
        <w:rPr>
          <w:rFonts w:ascii="Times New Roman" w:hAnsi="Times New Roman" w:cs="Times New Roman"/>
          <w:b/>
          <w:sz w:val="21"/>
          <w:szCs w:val="21"/>
        </w:rPr>
        <w:t>Article 6 - Ressources</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Les ressources de l’organisation comprennent :</w:t>
      </w:r>
    </w:p>
    <w:p w:rsidR="00F44297" w:rsidRPr="00F44297" w:rsidRDefault="00F44297" w:rsidP="00F44297">
      <w:pPr>
        <w:numPr>
          <w:ilvl w:val="0"/>
          <w:numId w:val="33"/>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les</w:t>
      </w:r>
      <w:proofErr w:type="gramEnd"/>
      <w:r w:rsidRPr="00F44297">
        <w:rPr>
          <w:rFonts w:ascii="Times New Roman" w:hAnsi="Times New Roman" w:cs="Times New Roman"/>
          <w:sz w:val="21"/>
          <w:szCs w:val="21"/>
        </w:rPr>
        <w:t xml:space="preserve"> cotisations obligatoires, pouvant inclure un droit d’entrée, dont le niveau et les modalités de perception sont prévues par le règlement intérieur et ratifiées par l'Assemblée générale ;</w:t>
      </w:r>
    </w:p>
    <w:p w:rsidR="00F44297" w:rsidRPr="00F44297" w:rsidRDefault="00F44297" w:rsidP="00F44297">
      <w:pPr>
        <w:numPr>
          <w:ilvl w:val="0"/>
          <w:numId w:val="33"/>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les</w:t>
      </w:r>
      <w:proofErr w:type="gramEnd"/>
      <w:r w:rsidRPr="00F44297">
        <w:rPr>
          <w:rFonts w:ascii="Times New Roman" w:hAnsi="Times New Roman" w:cs="Times New Roman"/>
          <w:sz w:val="21"/>
          <w:szCs w:val="21"/>
        </w:rPr>
        <w:t xml:space="preserve"> appels à contribution ponctuelle décidés par l’Assemblée générale ;</w:t>
      </w:r>
    </w:p>
    <w:p w:rsidR="00F44297" w:rsidRPr="00F44297" w:rsidRDefault="00F44297" w:rsidP="00F44297">
      <w:pPr>
        <w:numPr>
          <w:ilvl w:val="0"/>
          <w:numId w:val="33"/>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les</w:t>
      </w:r>
      <w:proofErr w:type="gramEnd"/>
      <w:r w:rsidRPr="00F44297">
        <w:rPr>
          <w:rFonts w:ascii="Times New Roman" w:hAnsi="Times New Roman" w:cs="Times New Roman"/>
          <w:sz w:val="21"/>
          <w:szCs w:val="21"/>
        </w:rPr>
        <w:t xml:space="preserve"> contributions versées par les membres au titre de services proposés par l’organisation ;</w:t>
      </w:r>
    </w:p>
    <w:p w:rsidR="00F44297" w:rsidRPr="00F44297" w:rsidRDefault="00F44297" w:rsidP="00F44297">
      <w:pPr>
        <w:numPr>
          <w:ilvl w:val="0"/>
          <w:numId w:val="33"/>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les</w:t>
      </w:r>
      <w:proofErr w:type="gramEnd"/>
      <w:r w:rsidRPr="00F44297">
        <w:rPr>
          <w:rFonts w:ascii="Times New Roman" w:hAnsi="Times New Roman" w:cs="Times New Roman"/>
          <w:sz w:val="21"/>
          <w:szCs w:val="21"/>
        </w:rPr>
        <w:t xml:space="preserve"> subventions éventuelles de l’État, des collectivités territoriales, des établissements publics ;</w:t>
      </w:r>
    </w:p>
    <w:p w:rsidR="00F44297" w:rsidRPr="00F44297" w:rsidRDefault="00F44297" w:rsidP="00F44297">
      <w:pPr>
        <w:numPr>
          <w:ilvl w:val="0"/>
          <w:numId w:val="33"/>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les</w:t>
      </w:r>
      <w:proofErr w:type="gramEnd"/>
      <w:r w:rsidRPr="00F44297">
        <w:rPr>
          <w:rFonts w:ascii="Times New Roman" w:hAnsi="Times New Roman" w:cs="Times New Roman"/>
          <w:sz w:val="21"/>
          <w:szCs w:val="21"/>
        </w:rPr>
        <w:t xml:space="preserve"> subventions privées qu’il pourra recevoir de toute personne morale ou physique privée intéressée par la réalisation de l’objet de l’organisation ;</w:t>
      </w:r>
    </w:p>
    <w:p w:rsidR="00F44297" w:rsidRPr="00F44297" w:rsidRDefault="00F44297" w:rsidP="00F44297">
      <w:pPr>
        <w:numPr>
          <w:ilvl w:val="0"/>
          <w:numId w:val="33"/>
        </w:numPr>
        <w:shd w:val="clear" w:color="auto" w:fill="FFFFFF"/>
        <w:spacing w:after="120" w:line="240" w:lineRule="auto"/>
        <w:jc w:val="both"/>
        <w:rPr>
          <w:rFonts w:ascii="Times New Roman" w:hAnsi="Times New Roman" w:cs="Times New Roman"/>
          <w:sz w:val="21"/>
          <w:szCs w:val="21"/>
        </w:rPr>
      </w:pPr>
      <w:proofErr w:type="gramStart"/>
      <w:r w:rsidRPr="00F44297">
        <w:rPr>
          <w:rFonts w:ascii="Times New Roman" w:hAnsi="Times New Roman" w:cs="Times New Roman"/>
          <w:sz w:val="21"/>
          <w:szCs w:val="21"/>
        </w:rPr>
        <w:t>toute</w:t>
      </w:r>
      <w:proofErr w:type="gramEnd"/>
      <w:r w:rsidRPr="00F44297">
        <w:rPr>
          <w:rFonts w:ascii="Times New Roman" w:hAnsi="Times New Roman" w:cs="Times New Roman"/>
          <w:sz w:val="21"/>
          <w:szCs w:val="21"/>
        </w:rPr>
        <w:t xml:space="preserve"> autre ressource non prohibée par les lois et règlements en vigueur.</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 xml:space="preserve">L’organisation soumet à une décision du Conseil d’administration la perception de tous fonds en provenance d’organismes pouvant générer un conflit d’intérêt entre ses membres. </w:t>
      </w:r>
    </w:p>
    <w:p w:rsidR="00F44297" w:rsidRPr="00F44297" w:rsidRDefault="00F44297" w:rsidP="00F44297">
      <w:pPr>
        <w:pStyle w:val="Titre2"/>
        <w:spacing w:before="0" w:after="120" w:line="240" w:lineRule="auto"/>
        <w:jc w:val="both"/>
        <w:rPr>
          <w:rFonts w:ascii="Times New Roman" w:hAnsi="Times New Roman" w:cs="Times New Roman"/>
          <w:b/>
          <w:sz w:val="21"/>
          <w:szCs w:val="21"/>
        </w:rPr>
      </w:pPr>
      <w:bookmarkStart w:id="21" w:name="_qsh70q" w:colFirst="0" w:colLast="0"/>
      <w:bookmarkStart w:id="22" w:name="_147n2zr" w:colFirst="0" w:colLast="0"/>
      <w:bookmarkEnd w:id="21"/>
      <w:bookmarkEnd w:id="22"/>
      <w:r w:rsidRPr="00F44297">
        <w:rPr>
          <w:rFonts w:ascii="Times New Roman" w:hAnsi="Times New Roman" w:cs="Times New Roman"/>
          <w:b/>
          <w:sz w:val="21"/>
          <w:szCs w:val="21"/>
        </w:rPr>
        <w:t>Article 8 - Assemblée générale</w:t>
      </w:r>
    </w:p>
    <w:p w:rsidR="00F44297" w:rsidRPr="00F44297" w:rsidRDefault="00F44297" w:rsidP="00F44297">
      <w:pPr>
        <w:pStyle w:val="Titre2"/>
        <w:spacing w:before="0" w:after="120" w:line="240" w:lineRule="auto"/>
        <w:jc w:val="both"/>
        <w:rPr>
          <w:rFonts w:ascii="Times New Roman" w:hAnsi="Times New Roman" w:cs="Times New Roman"/>
          <w:sz w:val="21"/>
          <w:szCs w:val="21"/>
        </w:rPr>
      </w:pPr>
      <w:bookmarkStart w:id="23" w:name="_3o7alnk" w:colFirst="0" w:colLast="0"/>
      <w:bookmarkEnd w:id="23"/>
      <w:r w:rsidRPr="00F44297">
        <w:rPr>
          <w:rFonts w:ascii="Times New Roman" w:hAnsi="Times New Roman" w:cs="Times New Roman"/>
          <w:sz w:val="21"/>
          <w:szCs w:val="21"/>
        </w:rPr>
        <w:t>8.1 Dispositions communes</w:t>
      </w:r>
    </w:p>
    <w:p w:rsidR="00F44297" w:rsidRPr="00F44297" w:rsidRDefault="00F44297" w:rsidP="00F44297">
      <w:pPr>
        <w:pStyle w:val="Titre3"/>
        <w:spacing w:before="0" w:after="120" w:line="240" w:lineRule="auto"/>
        <w:jc w:val="both"/>
        <w:rPr>
          <w:rFonts w:ascii="Times New Roman" w:hAnsi="Times New Roman" w:cs="Times New Roman"/>
          <w:sz w:val="21"/>
          <w:szCs w:val="21"/>
        </w:rPr>
      </w:pPr>
      <w:bookmarkStart w:id="24" w:name="_7nd0sede9s8e" w:colFirst="0" w:colLast="0"/>
      <w:bookmarkEnd w:id="24"/>
      <w:r w:rsidRPr="00F44297">
        <w:rPr>
          <w:rFonts w:ascii="Times New Roman" w:hAnsi="Times New Roman" w:cs="Times New Roman"/>
          <w:sz w:val="21"/>
          <w:szCs w:val="21"/>
        </w:rPr>
        <w:t>8.1.1 Composition et convocation</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L’Assemblée générale est composée de l’ensemble des adhérents de l’organisation tels que définis à l’article 5 des présents statuts. Elle est présidée par le président de l’organisation, assisté des membres du Conseil d’administration. En cas d’empêchement, le président se fait suppléer par le doyen des vice-présidents.</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 xml:space="preserve">La convocation est adressée quinze jours au moins avant la date fixée, sous la forme d’une lettre simple ou d’un courriel. Elle mentionne le lieu, la date et l’heure de la réunion, ainsi que l’ordre du jour fixé par le Conseil d’administration. </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Tout adhérent peut demander à faire figurer toute résolution supplémentaire à l’ordre du jour, par courrier électronique adressé au président de l’organisation, jusqu’à quatre jours avant la tenue de l’Assemblée générale.</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Une même convocation peut appeler les adhérents à statuer en Assemblée générale ordinaire et en Assemblée générale extraordinaire, à condition de mentionner les questions portées à l’ordre du jour de chacune d’elles et de préciser les conditions de majorité de chacune d’elles.</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Les adhérents de l’organisation sont représentés au sein de l’Assemblée générale par le représentant légal de la société ou l’un de ses dirigeants ou salariés dûment mandaté à cet effet, et justifiant de la présentation de documents dont la liste est précisée dans le règlement intérieur.</w:t>
      </w:r>
    </w:p>
    <w:p w:rsidR="00F44297" w:rsidRPr="00F44297" w:rsidRDefault="00F44297" w:rsidP="00F44297">
      <w:pPr>
        <w:pStyle w:val="Titre3"/>
        <w:spacing w:before="0" w:after="120" w:line="240" w:lineRule="auto"/>
        <w:jc w:val="both"/>
        <w:rPr>
          <w:rFonts w:ascii="Times New Roman" w:hAnsi="Times New Roman" w:cs="Times New Roman"/>
          <w:sz w:val="21"/>
          <w:szCs w:val="21"/>
        </w:rPr>
      </w:pPr>
      <w:bookmarkStart w:id="25" w:name="_w6c8vlf1tyb8" w:colFirst="0" w:colLast="0"/>
      <w:bookmarkEnd w:id="25"/>
      <w:r w:rsidRPr="00F44297">
        <w:rPr>
          <w:rFonts w:ascii="Times New Roman" w:hAnsi="Times New Roman" w:cs="Times New Roman"/>
          <w:sz w:val="21"/>
          <w:szCs w:val="21"/>
        </w:rPr>
        <w:t>8.1.2 Droits de vote et quorum</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Afin de permettre une représentation équilibrée de l’Assemblée reflétant la diversité économique des entreprises adhérentes, les voix dont dispose chaque adhérent sont attribuées selon le collège d’appartenance</w:t>
      </w:r>
      <w:r>
        <w:rPr>
          <w:rFonts w:ascii="Times New Roman" w:hAnsi="Times New Roman" w:cs="Times New Roman"/>
          <w:sz w:val="21"/>
          <w:szCs w:val="21"/>
        </w:rPr>
        <w:t> :</w:t>
      </w:r>
    </w:p>
    <w:p w:rsidR="00F44297" w:rsidRPr="00F44297" w:rsidRDefault="00F44297" w:rsidP="00F44297">
      <w:pPr>
        <w:numPr>
          <w:ilvl w:val="0"/>
          <w:numId w:val="35"/>
        </w:numPr>
        <w:shd w:val="clear" w:color="auto" w:fill="FFFFFF"/>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Collège A : 1 voix</w:t>
      </w:r>
    </w:p>
    <w:p w:rsidR="00F44297" w:rsidRPr="00F44297" w:rsidRDefault="00F44297" w:rsidP="00F44297">
      <w:pPr>
        <w:numPr>
          <w:ilvl w:val="0"/>
          <w:numId w:val="35"/>
        </w:numPr>
        <w:shd w:val="clear" w:color="auto" w:fill="FFFFFF"/>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Collège B : 5 voix</w:t>
      </w:r>
    </w:p>
    <w:p w:rsidR="00F44297" w:rsidRPr="00F44297" w:rsidRDefault="00F44297" w:rsidP="00F44297">
      <w:pPr>
        <w:numPr>
          <w:ilvl w:val="0"/>
          <w:numId w:val="35"/>
        </w:numPr>
        <w:shd w:val="clear" w:color="auto" w:fill="FFFFFF"/>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Collège C : 10 voix</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lastRenderedPageBreak/>
        <w:t>Lorsqu’un groupe compte plusieurs sociétés adhérentes à l’organisation, ces sociétés disposent collectivement du droit de vote correspondant à leur chiffre d’affaires cumulé. Les seuls adhérents à jour de leurs cotisations sont admis à voter.</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 xml:space="preserve">Le vote par procuration est autorisé dans la limite de trois procurations par adhérent présent. </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 xml:space="preserve">L’Assemblée générale, qu’elle soit ordinaire ou extraordinaire, peut valablement délibérer dès lors que les adhérents et les mandataires des adhérents représentent la moitié au moins des voix attribuées à l’ensemble les adhérents. </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Faute de réunir le quorum requis, une seconde assemblée pourra se tenir dans un délai d’un mois, sur le même ordre du jour et pourra délibérer valablement dès lors que les adhérents et les mandataires des adhérents représentent le quart au moins des voix attribuées à l’ensemble les adhérents. Le délai de convocation de cette seconde Assemblée générale est alors réduit à une semaine.</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Sauf disposition contraire, les décisions sont prises à la majorité simple des voix présentes et représentées.</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Les votes ont lieu à main levée, ou à bulletin secret sur demande du président ou des deux tiers des membres présents ou représentés.</w:t>
      </w:r>
    </w:p>
    <w:p w:rsidR="00F44297" w:rsidRPr="00F44297" w:rsidRDefault="00F44297" w:rsidP="00F44297">
      <w:pPr>
        <w:pStyle w:val="Titre2"/>
        <w:spacing w:before="0" w:after="120" w:line="240" w:lineRule="auto"/>
        <w:jc w:val="both"/>
        <w:rPr>
          <w:rFonts w:ascii="Times New Roman" w:hAnsi="Times New Roman" w:cs="Times New Roman"/>
          <w:b/>
          <w:sz w:val="21"/>
          <w:szCs w:val="21"/>
        </w:rPr>
      </w:pPr>
      <w:bookmarkStart w:id="26" w:name="_23ckvvd" w:colFirst="0" w:colLast="0"/>
      <w:bookmarkStart w:id="27" w:name="_32hioqz" w:colFirst="0" w:colLast="0"/>
      <w:bookmarkEnd w:id="26"/>
      <w:bookmarkEnd w:id="27"/>
      <w:r w:rsidRPr="00F44297">
        <w:rPr>
          <w:rFonts w:ascii="Times New Roman" w:hAnsi="Times New Roman" w:cs="Times New Roman"/>
          <w:b/>
          <w:sz w:val="21"/>
          <w:szCs w:val="21"/>
        </w:rPr>
        <w:t>Article 9 - Discipline et conciliation</w:t>
      </w:r>
    </w:p>
    <w:p w:rsidR="00F44297" w:rsidRPr="00F44297" w:rsidRDefault="00F44297" w:rsidP="00F44297">
      <w:pPr>
        <w:pStyle w:val="Titre2"/>
        <w:spacing w:before="0" w:after="120" w:line="240" w:lineRule="auto"/>
        <w:jc w:val="both"/>
        <w:rPr>
          <w:rFonts w:ascii="Times New Roman" w:hAnsi="Times New Roman" w:cs="Times New Roman"/>
          <w:sz w:val="21"/>
          <w:szCs w:val="21"/>
        </w:rPr>
      </w:pPr>
      <w:bookmarkStart w:id="28" w:name="_lczhppd7np4s" w:colFirst="0" w:colLast="0"/>
      <w:bookmarkEnd w:id="28"/>
      <w:r w:rsidRPr="00F44297">
        <w:rPr>
          <w:rFonts w:ascii="Times New Roman" w:hAnsi="Times New Roman" w:cs="Times New Roman"/>
          <w:sz w:val="21"/>
          <w:szCs w:val="21"/>
        </w:rPr>
        <w:t>9.1 Pouvoir disciplinaire du Conseil d’administration</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Le Conseil d’administration a compétence pour prendre toutes les mesures disciplinaires ou de conciliation qu’il estime nécessaires à l’encontre de tout adhérent qui aurait manqué à ses obligations statutaires ou réglementaires, dont le comportement porterait préjudice aux intérêts matériels ou moraux de la profession ou d’un autre adhérent, ou s’inscrirait en désaccord avec les décisions ou orientations prises, ou qui ne respecterait pas ou n’adhèrerait pas aux moyens, à l’organisation et au fonctionnement de l’organisation, à toute charte et règles déontologiques, à toutes recommandations.</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Le Conseil d’administration peut se saisir d’office, ou à la demande écrite de l’un des adhérents ou sur plainte d’un tiers de toute affaire relevant de sa compétence disciplinaire.</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Dans le cadre de ce pouvoir disciplinaire, le Conseil d’administration peut prononcer un avertissement ou exclure un adhérent à titre temporaire ou définitif. Cette exclusion entraîne la révocation automatique de tous les mandats exercés au sein de l’organisation ou en représentation de celle-ci.</w:t>
      </w:r>
    </w:p>
    <w:p w:rsidR="00F44297" w:rsidRPr="00F44297" w:rsidRDefault="00F44297" w:rsidP="00F44297">
      <w:pP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En cas de litige entre adhérents pour tous problèmes concernant l’organisation professionnelle d’employeurs, le Conseil d’administration tente obligatoirement une conciliation, avant même l’introduction de toute instance. Il peut, à la demande des parties, jouer le rôle d’arbitre et amiable compositeur.</w:t>
      </w:r>
    </w:p>
    <w:p w:rsidR="00F44297" w:rsidRPr="00F44297" w:rsidRDefault="00F44297" w:rsidP="00F44297">
      <w:pPr>
        <w:pBdr>
          <w:top w:val="nil"/>
          <w:left w:val="nil"/>
          <w:bottom w:val="nil"/>
          <w:right w:val="nil"/>
          <w:between w:val="nil"/>
        </w:pBdr>
        <w:spacing w:after="120" w:line="240" w:lineRule="auto"/>
        <w:jc w:val="both"/>
        <w:rPr>
          <w:rFonts w:ascii="Times New Roman" w:hAnsi="Times New Roman" w:cs="Times New Roman"/>
          <w:sz w:val="21"/>
          <w:szCs w:val="21"/>
        </w:rPr>
      </w:pPr>
      <w:r w:rsidRPr="00F44297">
        <w:rPr>
          <w:rFonts w:ascii="Times New Roman" w:hAnsi="Times New Roman" w:cs="Times New Roman"/>
          <w:sz w:val="21"/>
          <w:szCs w:val="21"/>
        </w:rPr>
        <w:t>Les décisions prises par le Conseil d’administration doivent l’être dans le cadre du respect des principes de transparence, de loyauté et de la contradiction, selon des modalités définies par le règlement intérieur. Toutes les décisions du Conseil d’administration en matière disciplinaire devront être prises à la majorité des deux tiers des membres présents ou représentés.</w:t>
      </w:r>
    </w:p>
    <w:p w:rsidR="00803C5E" w:rsidRPr="00F44297" w:rsidRDefault="00803C5E" w:rsidP="00F44297">
      <w:pPr>
        <w:spacing w:after="120" w:line="240" w:lineRule="auto"/>
        <w:jc w:val="both"/>
        <w:rPr>
          <w:rFonts w:ascii="Times New Roman" w:hAnsi="Times New Roman" w:cs="Times New Roman"/>
          <w:sz w:val="21"/>
          <w:szCs w:val="21"/>
        </w:rPr>
      </w:pPr>
    </w:p>
    <w:p w:rsidR="00005275" w:rsidRPr="00F44297" w:rsidRDefault="00005275" w:rsidP="00F44297">
      <w:pPr>
        <w:pBdr>
          <w:top w:val="nil"/>
          <w:left w:val="nil"/>
          <w:bottom w:val="nil"/>
          <w:right w:val="nil"/>
          <w:between w:val="nil"/>
          <w:bar w:val="nil"/>
        </w:pBdr>
        <w:shd w:val="clear" w:color="auto" w:fill="FFFFFF"/>
        <w:spacing w:after="120" w:line="240" w:lineRule="auto"/>
        <w:jc w:val="both"/>
        <w:rPr>
          <w:rFonts w:ascii="Times New Roman" w:eastAsia="Times" w:hAnsi="Times New Roman" w:cs="Times New Roman"/>
          <w:sz w:val="21"/>
          <w:szCs w:val="21"/>
          <w:u w:color="000000"/>
          <w:bdr w:val="nil"/>
        </w:rPr>
      </w:pPr>
    </w:p>
    <w:p w:rsidR="003A616E" w:rsidRPr="00F44297" w:rsidRDefault="003A616E" w:rsidP="00F44297">
      <w:pPr>
        <w:spacing w:after="120" w:line="240" w:lineRule="auto"/>
        <w:jc w:val="both"/>
        <w:rPr>
          <w:rFonts w:ascii="Times New Roman" w:eastAsia="Arial Unicode MS" w:hAnsi="Times New Roman" w:cs="Times New Roman"/>
          <w:bCs/>
          <w:sz w:val="21"/>
          <w:szCs w:val="21"/>
          <w:u w:val="single"/>
          <w:bdr w:val="nil"/>
        </w:rPr>
      </w:pPr>
    </w:p>
    <w:p w:rsidR="006A0CD5" w:rsidRDefault="006A0CD5">
      <w:pPr>
        <w:rPr>
          <w:rFonts w:ascii="Times New Roman" w:hAnsi="Times New Roman" w:cs="Times New Roman"/>
          <w:b/>
          <w:sz w:val="30"/>
        </w:rPr>
      </w:pPr>
      <w:r>
        <w:rPr>
          <w:rFonts w:ascii="Times New Roman" w:hAnsi="Times New Roman" w:cs="Times New Roman"/>
          <w:b/>
          <w:sz w:val="30"/>
        </w:rPr>
        <w:br w:type="page"/>
      </w:r>
    </w:p>
    <w:p w:rsidR="00005275" w:rsidRPr="006C0AA4" w:rsidRDefault="00005275" w:rsidP="00005275">
      <w:pPr>
        <w:pBdr>
          <w:top w:val="double" w:sz="6" w:space="1" w:color="auto"/>
          <w:left w:val="double" w:sz="6" w:space="1" w:color="auto"/>
          <w:bottom w:val="double" w:sz="6" w:space="1" w:color="auto"/>
          <w:right w:val="double" w:sz="6" w:space="1" w:color="auto"/>
        </w:pBdr>
        <w:shd w:val="pct10" w:color="auto" w:fill="auto"/>
        <w:jc w:val="center"/>
        <w:rPr>
          <w:rFonts w:ascii="Times New Roman" w:hAnsi="Times New Roman" w:cs="Times New Roman"/>
        </w:rPr>
      </w:pPr>
      <w:r w:rsidRPr="006C0AA4">
        <w:rPr>
          <w:rFonts w:ascii="Times New Roman" w:hAnsi="Times New Roman" w:cs="Times New Roman"/>
          <w:b/>
          <w:sz w:val="30"/>
        </w:rPr>
        <w:lastRenderedPageBreak/>
        <w:t>EXTRAIT DU REGLEMENT INTERIEUR DU GES</w:t>
      </w:r>
    </w:p>
    <w:p w:rsidR="00CA67DE" w:rsidRPr="00CA67DE" w:rsidRDefault="00CA67DE" w:rsidP="00CA67DE">
      <w:pPr>
        <w:pStyle w:val="Titre2"/>
        <w:rPr>
          <w:rFonts w:ascii="Times New Roman" w:hAnsi="Times New Roman" w:cs="Times New Roman"/>
          <w:b/>
          <w:sz w:val="28"/>
        </w:rPr>
      </w:pPr>
      <w:r w:rsidRPr="00CA67DE">
        <w:rPr>
          <w:rFonts w:ascii="Times New Roman" w:hAnsi="Times New Roman" w:cs="Times New Roman"/>
          <w:b/>
          <w:sz w:val="28"/>
        </w:rPr>
        <w:t>Définition d’un Groupe</w:t>
      </w:r>
    </w:p>
    <w:p w:rsidR="00CA67DE" w:rsidRPr="00CA67DE" w:rsidRDefault="00CA67DE" w:rsidP="00CA67DE">
      <w:pPr>
        <w:spacing w:after="120"/>
        <w:rPr>
          <w:rFonts w:ascii="Times New Roman" w:hAnsi="Times New Roman" w:cs="Times New Roman"/>
        </w:rPr>
      </w:pPr>
      <w:r w:rsidRPr="00CA67DE">
        <w:rPr>
          <w:rFonts w:ascii="Times New Roman" w:hAnsi="Times New Roman" w:cs="Times New Roman"/>
        </w:rPr>
        <w:t>Définitions suivantes sont données aux « groupe » et « pouvoir de décision » :</w:t>
      </w:r>
    </w:p>
    <w:p w:rsidR="00CA67DE" w:rsidRPr="00CA67DE" w:rsidRDefault="00CA67DE" w:rsidP="00CA67DE">
      <w:pPr>
        <w:numPr>
          <w:ilvl w:val="0"/>
          <w:numId w:val="29"/>
        </w:numPr>
        <w:shd w:val="clear" w:color="auto" w:fill="FFFFFF"/>
        <w:spacing w:after="120" w:line="240" w:lineRule="auto"/>
        <w:jc w:val="both"/>
        <w:rPr>
          <w:rFonts w:ascii="Times New Roman" w:hAnsi="Times New Roman" w:cs="Times New Roman"/>
          <w:color w:val="000000"/>
        </w:rPr>
      </w:pPr>
      <w:proofErr w:type="gramStart"/>
      <w:r w:rsidRPr="00CA67DE">
        <w:rPr>
          <w:rFonts w:ascii="Times New Roman" w:hAnsi="Times New Roman" w:cs="Times New Roman"/>
        </w:rPr>
        <w:t>un</w:t>
      </w:r>
      <w:proofErr w:type="gramEnd"/>
      <w:r w:rsidRPr="00CA67DE">
        <w:rPr>
          <w:rFonts w:ascii="Times New Roman" w:hAnsi="Times New Roman" w:cs="Times New Roman"/>
        </w:rPr>
        <w:t xml:space="preserve"> « groupe » est constitué par des sociétés à statut juridique différent ou identique et dans lesquelles la même personne physique ou morale détient directement ou par une personne interposée une participation au capital social lui permettant d’exercer un contrôle de minorité ou encore lorsqu’elle répond aux dispositions des articles 233-1 et/ou 233-2 du code de commerce.</w:t>
      </w:r>
    </w:p>
    <w:p w:rsidR="00CA67DE" w:rsidRPr="00CA67DE" w:rsidRDefault="00CA67DE" w:rsidP="00CA67DE">
      <w:pPr>
        <w:numPr>
          <w:ilvl w:val="0"/>
          <w:numId w:val="29"/>
        </w:numPr>
        <w:shd w:val="clear" w:color="auto" w:fill="FFFFFF"/>
        <w:spacing w:after="120" w:line="240" w:lineRule="auto"/>
        <w:jc w:val="both"/>
        <w:rPr>
          <w:rFonts w:ascii="Times New Roman" w:hAnsi="Times New Roman" w:cs="Times New Roman"/>
          <w:color w:val="000000"/>
        </w:rPr>
      </w:pPr>
      <w:r w:rsidRPr="00CA67DE">
        <w:rPr>
          <w:rFonts w:ascii="Times New Roman" w:hAnsi="Times New Roman" w:cs="Times New Roman"/>
        </w:rPr>
        <w:t>Par « pouvoir de décision », on entend tous pouvoirs donnés à un organisme ou une personne responsable, dans le cadre des lois, décrets, conventions, statuts, règlements, décisions d’assemblée, etc., de prendre toutes dispositions et toutes décisions afin de régler les affaires professionnelles de l’entreprise.</w:t>
      </w:r>
    </w:p>
    <w:p w:rsidR="00CA67DE" w:rsidRPr="00CA67DE" w:rsidRDefault="00CA67DE" w:rsidP="00CA67DE">
      <w:pPr>
        <w:pStyle w:val="Titre2"/>
        <w:rPr>
          <w:rFonts w:ascii="Times New Roman" w:hAnsi="Times New Roman" w:cs="Times New Roman"/>
          <w:b/>
          <w:sz w:val="28"/>
        </w:rPr>
      </w:pPr>
      <w:bookmarkStart w:id="29" w:name="_jqp4939zc423" w:colFirst="0" w:colLast="0"/>
      <w:bookmarkStart w:id="30" w:name="_64b37qvj9u2u" w:colFirst="0" w:colLast="0"/>
      <w:bookmarkEnd w:id="29"/>
      <w:bookmarkEnd w:id="30"/>
      <w:r w:rsidRPr="00CA67DE">
        <w:rPr>
          <w:rFonts w:ascii="Times New Roman" w:hAnsi="Times New Roman" w:cs="Times New Roman"/>
          <w:b/>
          <w:sz w:val="28"/>
        </w:rPr>
        <w:t>Cotisations</w:t>
      </w:r>
    </w:p>
    <w:p w:rsidR="00CA67DE" w:rsidRPr="00CA67DE" w:rsidRDefault="00CA67DE" w:rsidP="00CA67DE">
      <w:pPr>
        <w:pStyle w:val="Titre2"/>
        <w:spacing w:before="0" w:after="120"/>
        <w:rPr>
          <w:rFonts w:ascii="Times New Roman" w:hAnsi="Times New Roman" w:cs="Times New Roman"/>
        </w:rPr>
      </w:pPr>
      <w:bookmarkStart w:id="31" w:name="_mv6xt1q7uheh" w:colFirst="0" w:colLast="0"/>
      <w:bookmarkEnd w:id="31"/>
      <w:r w:rsidRPr="00CA67DE">
        <w:rPr>
          <w:rFonts w:ascii="Times New Roman" w:hAnsi="Times New Roman" w:cs="Times New Roman"/>
        </w:rPr>
        <w:t>Barème des cotisations</w:t>
      </w:r>
    </w:p>
    <w:tbl>
      <w:tblPr>
        <w:tblW w:w="4965"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1530"/>
      </w:tblGrid>
      <w:tr w:rsidR="00CA67DE" w:rsidRPr="00CA67DE" w:rsidTr="00CA67DE">
        <w:tc>
          <w:tcPr>
            <w:tcW w:w="3435" w:type="dxa"/>
            <w:tcMar>
              <w:top w:w="56" w:type="dxa"/>
              <w:left w:w="56" w:type="dxa"/>
              <w:bottom w:w="56" w:type="dxa"/>
              <w:right w:w="56" w:type="dxa"/>
            </w:tcMar>
          </w:tcPr>
          <w:p w:rsidR="00CA67DE" w:rsidRPr="00CA67DE" w:rsidRDefault="00CA67DE" w:rsidP="00CA67DE">
            <w:pPr>
              <w:widowControl w:val="0"/>
              <w:spacing w:after="120"/>
              <w:jc w:val="center"/>
              <w:rPr>
                <w:rFonts w:ascii="Times New Roman" w:hAnsi="Times New Roman" w:cs="Times New Roman"/>
                <w:sz w:val="18"/>
                <w:szCs w:val="18"/>
              </w:rPr>
            </w:pPr>
            <w:r w:rsidRPr="00CA67DE">
              <w:rPr>
                <w:rFonts w:ascii="Times New Roman" w:eastAsia="Rubik Medium" w:hAnsi="Times New Roman" w:cs="Times New Roman"/>
                <w:sz w:val="18"/>
                <w:szCs w:val="18"/>
              </w:rPr>
              <w:t>Base de calcul de la cotisation</w:t>
            </w:r>
            <w:r w:rsidRPr="00CA67DE">
              <w:rPr>
                <w:rFonts w:ascii="Times New Roman" w:hAnsi="Times New Roman" w:cs="Times New Roman"/>
                <w:sz w:val="18"/>
                <w:szCs w:val="18"/>
              </w:rPr>
              <w:br/>
            </w:r>
            <w:r w:rsidRPr="00CA67DE">
              <w:rPr>
                <w:rFonts w:ascii="Times New Roman" w:hAnsi="Times New Roman" w:cs="Times New Roman"/>
                <w:sz w:val="16"/>
                <w:szCs w:val="16"/>
              </w:rPr>
              <w:t>(</w:t>
            </w:r>
            <w:r w:rsidRPr="00CA67DE">
              <w:rPr>
                <w:rFonts w:ascii="Times New Roman" w:hAnsi="Times New Roman" w:cs="Times New Roman"/>
                <w:i/>
                <w:sz w:val="16"/>
                <w:szCs w:val="16"/>
              </w:rPr>
              <w:t>par tranche de chiffre d’affaires)</w:t>
            </w:r>
          </w:p>
        </w:tc>
        <w:tc>
          <w:tcPr>
            <w:tcW w:w="1530" w:type="dxa"/>
            <w:tcMar>
              <w:top w:w="56" w:type="dxa"/>
              <w:left w:w="56" w:type="dxa"/>
              <w:bottom w:w="56" w:type="dxa"/>
              <w:right w:w="56" w:type="dxa"/>
            </w:tcMar>
          </w:tcPr>
          <w:p w:rsidR="00CA67DE" w:rsidRPr="00CA67DE" w:rsidRDefault="00CA67DE" w:rsidP="00CA67DE">
            <w:pPr>
              <w:spacing w:after="120"/>
              <w:jc w:val="center"/>
              <w:rPr>
                <w:rFonts w:ascii="Times New Roman" w:eastAsia="Rubik Medium" w:hAnsi="Times New Roman" w:cs="Times New Roman"/>
                <w:sz w:val="18"/>
                <w:szCs w:val="18"/>
              </w:rPr>
            </w:pPr>
            <w:r w:rsidRPr="00CA67DE">
              <w:rPr>
                <w:rFonts w:ascii="Times New Roman" w:eastAsia="Rubik Medium" w:hAnsi="Times New Roman" w:cs="Times New Roman"/>
                <w:sz w:val="18"/>
                <w:szCs w:val="18"/>
              </w:rPr>
              <w:t>Montant</w:t>
            </w:r>
          </w:p>
        </w:tc>
      </w:tr>
      <w:tr w:rsidR="00CA67DE" w:rsidRPr="00CA67DE" w:rsidTr="00CA67DE">
        <w:tc>
          <w:tcPr>
            <w:tcW w:w="3435" w:type="dxa"/>
          </w:tcPr>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Jusqu’à 3 050 000 euros de CA</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De 3 050 000 à 6 100 000 euros de CA</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De 6 100 000 à 12 200 000 euros de CA</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De 12 200 000 à 22 850 000 euros de CA</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De 22 850 000 à 91 500 000 euros de CA</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Au-delà de 91 500 000 euros de CA</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Cotisation minimale</w:t>
            </w:r>
          </w:p>
        </w:tc>
        <w:tc>
          <w:tcPr>
            <w:tcW w:w="1530" w:type="dxa"/>
          </w:tcPr>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0,06% du CA HT</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0,05% du CA HT</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0,04% du CA HT</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0,03% du CA HT</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0,025% du CA HT</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0,015% du CA HT</w:t>
            </w:r>
          </w:p>
          <w:p w:rsidR="00CA67DE" w:rsidRPr="00CA67DE" w:rsidRDefault="00CA67DE" w:rsidP="00CA67DE">
            <w:pPr>
              <w:widowControl w:val="0"/>
              <w:spacing w:after="120"/>
              <w:rPr>
                <w:rFonts w:ascii="Times New Roman" w:hAnsi="Times New Roman" w:cs="Times New Roman"/>
                <w:sz w:val="16"/>
                <w:szCs w:val="16"/>
              </w:rPr>
            </w:pPr>
            <w:r w:rsidRPr="00CA67DE">
              <w:rPr>
                <w:rFonts w:ascii="Times New Roman" w:hAnsi="Times New Roman" w:cs="Times New Roman"/>
                <w:sz w:val="16"/>
                <w:szCs w:val="16"/>
              </w:rPr>
              <w:t>750 euros</w:t>
            </w:r>
          </w:p>
        </w:tc>
      </w:tr>
    </w:tbl>
    <w:p w:rsidR="00CA67DE" w:rsidRPr="00CA67DE" w:rsidRDefault="00CA67DE" w:rsidP="00CA67DE">
      <w:pPr>
        <w:pStyle w:val="Sous-titre"/>
        <w:tabs>
          <w:tab w:val="center" w:pos="4536"/>
          <w:tab w:val="right" w:pos="9066"/>
        </w:tabs>
        <w:spacing w:after="120"/>
        <w:jc w:val="right"/>
        <w:rPr>
          <w:rFonts w:ascii="Times New Roman" w:hAnsi="Times New Roman" w:cs="Times New Roman"/>
        </w:rPr>
      </w:pPr>
      <w:bookmarkStart w:id="32" w:name="_kx3cff9owtxc" w:colFirst="0" w:colLast="0"/>
      <w:bookmarkEnd w:id="32"/>
    </w:p>
    <w:p w:rsidR="00CA67DE" w:rsidRPr="00CA67DE" w:rsidRDefault="00CA67DE" w:rsidP="00CA67DE">
      <w:pPr>
        <w:tabs>
          <w:tab w:val="center" w:pos="4536"/>
          <w:tab w:val="right" w:pos="9066"/>
        </w:tabs>
        <w:spacing w:after="120"/>
        <w:rPr>
          <w:rFonts w:ascii="Times New Roman" w:hAnsi="Times New Roman" w:cs="Times New Roman"/>
        </w:rPr>
      </w:pPr>
      <w:r w:rsidRPr="00CA67DE">
        <w:rPr>
          <w:rFonts w:ascii="Times New Roman" w:hAnsi="Times New Roman" w:cs="Times New Roman"/>
        </w:rPr>
        <w:t xml:space="preserve">Une cotisation minimale de 750 € s’applique. </w:t>
      </w:r>
    </w:p>
    <w:p w:rsidR="00CA67DE" w:rsidRPr="00CA67DE" w:rsidRDefault="00CA67DE" w:rsidP="00CA67DE">
      <w:pPr>
        <w:tabs>
          <w:tab w:val="center" w:pos="4536"/>
          <w:tab w:val="right" w:pos="9066"/>
        </w:tabs>
        <w:spacing w:after="120"/>
        <w:rPr>
          <w:rFonts w:ascii="Times New Roman" w:hAnsi="Times New Roman" w:cs="Times New Roman"/>
        </w:rPr>
      </w:pPr>
      <w:r w:rsidRPr="00CA67DE">
        <w:rPr>
          <w:rFonts w:ascii="Times New Roman" w:hAnsi="Times New Roman" w:cs="Times New Roman"/>
        </w:rPr>
        <w:t>Pour toute première adhésion à l’organisation, des frais de dossier d’un montant de 400€ s’appliquent.</w:t>
      </w:r>
    </w:p>
    <w:p w:rsidR="00CA67DE" w:rsidRPr="00CA67DE" w:rsidRDefault="00CA67DE" w:rsidP="00CA67DE">
      <w:pPr>
        <w:pStyle w:val="Titre2"/>
        <w:spacing w:before="0" w:after="120"/>
        <w:rPr>
          <w:rFonts w:ascii="Times New Roman" w:hAnsi="Times New Roman" w:cs="Times New Roman"/>
        </w:rPr>
      </w:pPr>
      <w:bookmarkStart w:id="33" w:name="_evnd1wcj03mp" w:colFirst="0" w:colLast="0"/>
      <w:bookmarkEnd w:id="33"/>
      <w:r w:rsidRPr="00CA67DE">
        <w:rPr>
          <w:rFonts w:ascii="Times New Roman" w:hAnsi="Times New Roman" w:cs="Times New Roman"/>
        </w:rPr>
        <w:t>Modalités de calcul</w:t>
      </w:r>
    </w:p>
    <w:p w:rsidR="00CA67DE" w:rsidRPr="00CA67DE" w:rsidRDefault="00CA67DE" w:rsidP="00CA67DE">
      <w:pPr>
        <w:spacing w:after="120"/>
        <w:rPr>
          <w:rFonts w:ascii="Times New Roman" w:hAnsi="Times New Roman" w:cs="Times New Roman"/>
        </w:rPr>
      </w:pPr>
      <w:r w:rsidRPr="00CA67DE">
        <w:rPr>
          <w:rFonts w:ascii="Times New Roman" w:hAnsi="Times New Roman" w:cs="Times New Roman"/>
        </w:rPr>
        <w:t>S’agissant de la cotisation d’un groupe tel que défini par le présent règlement, la cotisation sera calculée par cumul du chiffre d’affaires de ces sociétés.</w:t>
      </w:r>
    </w:p>
    <w:p w:rsidR="00CA67DE" w:rsidRPr="00CA67DE" w:rsidRDefault="00CA67DE" w:rsidP="00CA67DE">
      <w:pPr>
        <w:spacing w:after="120"/>
        <w:rPr>
          <w:rFonts w:ascii="Times New Roman" w:hAnsi="Times New Roman" w:cs="Times New Roman"/>
        </w:rPr>
      </w:pPr>
      <w:r w:rsidRPr="00CA67DE">
        <w:rPr>
          <w:rFonts w:ascii="Times New Roman" w:hAnsi="Times New Roman" w:cs="Times New Roman"/>
        </w:rPr>
        <w:t>En cas d’adhésion au cours du 1</w:t>
      </w:r>
      <w:r w:rsidRPr="00CA67DE">
        <w:rPr>
          <w:rFonts w:ascii="Times New Roman" w:hAnsi="Times New Roman" w:cs="Times New Roman"/>
          <w:vertAlign w:val="superscript"/>
        </w:rPr>
        <w:t>er</w:t>
      </w:r>
      <w:r w:rsidRPr="00CA67DE">
        <w:rPr>
          <w:rFonts w:ascii="Times New Roman" w:hAnsi="Times New Roman" w:cs="Times New Roman"/>
        </w:rPr>
        <w:t xml:space="preserve"> semestre de l’année civile, l’adhérent acquittera le droit d’entrée ainsi que la cotisation calculée au prorata de la période restant à courir, entre la date d’adhésion et le 31 décembre de l’année considérée. Ce prorata est calculé par mois, le mois d’adhésion étant inclus.</w:t>
      </w:r>
    </w:p>
    <w:p w:rsidR="00CA67DE" w:rsidRPr="00CA67DE" w:rsidRDefault="00CA67DE" w:rsidP="00CA67DE">
      <w:pPr>
        <w:spacing w:after="120"/>
        <w:rPr>
          <w:rFonts w:ascii="Times New Roman" w:hAnsi="Times New Roman" w:cs="Times New Roman"/>
        </w:rPr>
      </w:pPr>
      <w:r w:rsidRPr="00CA67DE">
        <w:rPr>
          <w:rFonts w:ascii="Times New Roman" w:hAnsi="Times New Roman" w:cs="Times New Roman"/>
        </w:rPr>
        <w:t>En cas d’adhésion au cours du 2</w:t>
      </w:r>
      <w:r w:rsidRPr="00CA67DE">
        <w:rPr>
          <w:rFonts w:ascii="Times New Roman" w:hAnsi="Times New Roman" w:cs="Times New Roman"/>
          <w:vertAlign w:val="superscript"/>
        </w:rPr>
        <w:t>ème</w:t>
      </w:r>
      <w:r w:rsidRPr="00CA67DE">
        <w:rPr>
          <w:rFonts w:ascii="Times New Roman" w:hAnsi="Times New Roman" w:cs="Times New Roman"/>
        </w:rPr>
        <w:t xml:space="preserve"> semestre de l’année civile, la moitié de la cotisation annuelle est due à titre forfaitaire. </w:t>
      </w:r>
    </w:p>
    <w:p w:rsidR="00CA67DE" w:rsidRPr="00CA67DE" w:rsidRDefault="00CA67DE" w:rsidP="00CA67DE">
      <w:pPr>
        <w:spacing w:after="120"/>
        <w:rPr>
          <w:rFonts w:ascii="Times New Roman" w:hAnsi="Times New Roman" w:cs="Times New Roman"/>
        </w:rPr>
      </w:pPr>
      <w:r w:rsidRPr="00CA67DE">
        <w:rPr>
          <w:rFonts w:ascii="Times New Roman" w:hAnsi="Times New Roman" w:cs="Times New Roman"/>
        </w:rPr>
        <w:t>Seule la moitié de la cotisation annuelle est due en cas de démission ou d’exclusion au cours du 1</w:t>
      </w:r>
      <w:r w:rsidRPr="00CA67DE">
        <w:rPr>
          <w:rFonts w:ascii="Times New Roman" w:hAnsi="Times New Roman" w:cs="Times New Roman"/>
          <w:vertAlign w:val="superscript"/>
        </w:rPr>
        <w:t>er</w:t>
      </w:r>
      <w:r w:rsidRPr="00CA67DE">
        <w:rPr>
          <w:rFonts w:ascii="Times New Roman" w:hAnsi="Times New Roman" w:cs="Times New Roman"/>
        </w:rPr>
        <w:t xml:space="preserve"> semestre de l’année civile.</w:t>
      </w:r>
    </w:p>
    <w:p w:rsidR="00CA67DE" w:rsidRPr="00CA67DE" w:rsidRDefault="00CA67DE" w:rsidP="00CA67DE">
      <w:pPr>
        <w:spacing w:after="120"/>
        <w:rPr>
          <w:rFonts w:ascii="Times New Roman" w:hAnsi="Times New Roman" w:cs="Times New Roman"/>
        </w:rPr>
      </w:pPr>
      <w:r w:rsidRPr="00CA67DE">
        <w:rPr>
          <w:rFonts w:ascii="Times New Roman" w:hAnsi="Times New Roman" w:cs="Times New Roman"/>
        </w:rPr>
        <w:t>La cotisation de l’année en cours reste intégralement due en cas de démission ou d’exclusion au cours du 2</w:t>
      </w:r>
      <w:r w:rsidRPr="00CA67DE">
        <w:rPr>
          <w:rFonts w:ascii="Times New Roman" w:hAnsi="Times New Roman" w:cs="Times New Roman"/>
          <w:vertAlign w:val="superscript"/>
        </w:rPr>
        <w:t>ème</w:t>
      </w:r>
      <w:r w:rsidRPr="00CA67DE">
        <w:rPr>
          <w:rFonts w:ascii="Times New Roman" w:hAnsi="Times New Roman" w:cs="Times New Roman"/>
        </w:rPr>
        <w:t xml:space="preserve"> semestre de l’année civile.</w:t>
      </w:r>
    </w:p>
    <w:p w:rsidR="00CA67DE" w:rsidRPr="00CA67DE" w:rsidRDefault="00CA67DE" w:rsidP="00CA67DE">
      <w:pPr>
        <w:pStyle w:val="Titre2"/>
        <w:spacing w:before="0" w:after="120"/>
        <w:rPr>
          <w:rFonts w:ascii="Times New Roman" w:hAnsi="Times New Roman" w:cs="Times New Roman"/>
        </w:rPr>
      </w:pPr>
      <w:bookmarkStart w:id="34" w:name="_j1qwsuua3kjq" w:colFirst="0" w:colLast="0"/>
      <w:bookmarkEnd w:id="34"/>
      <w:r w:rsidRPr="00CA67DE">
        <w:rPr>
          <w:rFonts w:ascii="Times New Roman" w:hAnsi="Times New Roman" w:cs="Times New Roman"/>
        </w:rPr>
        <w:lastRenderedPageBreak/>
        <w:t>Modalités d’appel et de perception</w:t>
      </w:r>
    </w:p>
    <w:p w:rsidR="00CA67DE" w:rsidRPr="00CA67DE" w:rsidRDefault="00CA67DE" w:rsidP="00CA67DE">
      <w:pPr>
        <w:spacing w:after="120"/>
        <w:rPr>
          <w:rFonts w:ascii="Times New Roman" w:hAnsi="Times New Roman" w:cs="Times New Roman"/>
        </w:rPr>
      </w:pPr>
      <w:r w:rsidRPr="00CA67DE">
        <w:rPr>
          <w:rFonts w:ascii="Times New Roman" w:hAnsi="Times New Roman" w:cs="Times New Roman"/>
        </w:rPr>
        <w:t>Les cotisations sont appelées en deux fois chaque année :</w:t>
      </w:r>
    </w:p>
    <w:p w:rsidR="00CA67DE" w:rsidRPr="00CA67DE" w:rsidRDefault="00CA67DE" w:rsidP="00CA67DE">
      <w:pPr>
        <w:numPr>
          <w:ilvl w:val="0"/>
          <w:numId w:val="31"/>
        </w:numPr>
        <w:shd w:val="clear" w:color="auto" w:fill="FFFFFF"/>
        <w:spacing w:after="120" w:line="240" w:lineRule="auto"/>
        <w:jc w:val="both"/>
        <w:rPr>
          <w:rFonts w:ascii="Times New Roman" w:hAnsi="Times New Roman" w:cs="Times New Roman"/>
        </w:rPr>
      </w:pPr>
      <w:r w:rsidRPr="00CA67DE">
        <w:rPr>
          <w:rFonts w:ascii="Times New Roman" w:hAnsi="Times New Roman" w:cs="Times New Roman"/>
        </w:rPr>
        <w:t>Un acompte correspondant à la moitié de la cotisation annuelle, appelé au cours du premier trimestre de l’année civile,</w:t>
      </w:r>
    </w:p>
    <w:p w:rsidR="00CA67DE" w:rsidRPr="00CA67DE" w:rsidRDefault="00CA67DE" w:rsidP="00CA67DE">
      <w:pPr>
        <w:numPr>
          <w:ilvl w:val="0"/>
          <w:numId w:val="31"/>
        </w:numPr>
        <w:shd w:val="clear" w:color="auto" w:fill="FFFFFF"/>
        <w:spacing w:after="120" w:line="240" w:lineRule="auto"/>
        <w:jc w:val="both"/>
        <w:rPr>
          <w:rFonts w:ascii="Times New Roman" w:hAnsi="Times New Roman" w:cs="Times New Roman"/>
        </w:rPr>
      </w:pPr>
      <w:r w:rsidRPr="00CA67DE">
        <w:rPr>
          <w:rFonts w:ascii="Times New Roman" w:hAnsi="Times New Roman" w:cs="Times New Roman"/>
        </w:rPr>
        <w:t>Le solde de cotisation, correspondant au restant dû, en principe calculé sur la base du chiffre d’affaires du dernier exercice clos, appelé au cours du troisième trimestre de l’année civile.</w:t>
      </w:r>
    </w:p>
    <w:p w:rsidR="00CA67DE" w:rsidRPr="00CA67DE" w:rsidRDefault="00CA67DE" w:rsidP="00CA67DE">
      <w:pPr>
        <w:spacing w:after="120"/>
        <w:rPr>
          <w:rFonts w:ascii="Times New Roman" w:hAnsi="Times New Roman" w:cs="Times New Roman"/>
          <w:sz w:val="8"/>
          <w:szCs w:val="8"/>
        </w:rPr>
      </w:pPr>
    </w:p>
    <w:p w:rsidR="00CA67DE" w:rsidRPr="00CA67DE" w:rsidRDefault="00CA67DE" w:rsidP="00CA67DE">
      <w:pPr>
        <w:spacing w:after="120"/>
        <w:rPr>
          <w:rFonts w:ascii="Times New Roman" w:hAnsi="Times New Roman" w:cs="Times New Roman"/>
        </w:rPr>
      </w:pPr>
      <w:r w:rsidRPr="00CA67DE">
        <w:rPr>
          <w:rFonts w:ascii="Times New Roman" w:hAnsi="Times New Roman" w:cs="Times New Roman"/>
        </w:rPr>
        <w:t>Les cotisations correspondant au niveau minimal sont appelées sous la forme d’un seul appel, au cours du premier trimestre de l’année civile. Cet appel est complété, en cas d’évolution du chiffre d’affaires, par un second appel.</w:t>
      </w:r>
    </w:p>
    <w:p w:rsidR="00CA67DE" w:rsidRPr="00CA67DE" w:rsidRDefault="00CA67DE" w:rsidP="00CA67DE">
      <w:pPr>
        <w:spacing w:after="120"/>
        <w:rPr>
          <w:rFonts w:ascii="Times New Roman" w:hAnsi="Times New Roman" w:cs="Times New Roman"/>
        </w:rPr>
      </w:pPr>
      <w:r w:rsidRPr="00CA67DE">
        <w:rPr>
          <w:rFonts w:ascii="Times New Roman" w:hAnsi="Times New Roman" w:cs="Times New Roman"/>
        </w:rPr>
        <w:t>Les appels de cotisations sont adressés au dirigeant de la société par courrier électronique. Ils sont payables sous 30 jours à compter de leur date d’envoi.</w:t>
      </w:r>
    </w:p>
    <w:p w:rsidR="00CA67DE" w:rsidRPr="00CA67DE" w:rsidRDefault="00CA67DE" w:rsidP="00CA67DE">
      <w:pPr>
        <w:pStyle w:val="Titre2"/>
        <w:rPr>
          <w:rFonts w:ascii="Times New Roman" w:hAnsi="Times New Roman" w:cs="Times New Roman"/>
          <w:b/>
          <w:sz w:val="28"/>
        </w:rPr>
      </w:pPr>
      <w:bookmarkStart w:id="35" w:name="_vczkqz4hzwab" w:colFirst="0" w:colLast="0"/>
      <w:bookmarkStart w:id="36" w:name="_shxdejqlv5ym" w:colFirst="0" w:colLast="0"/>
      <w:bookmarkEnd w:id="35"/>
      <w:bookmarkEnd w:id="36"/>
      <w:r w:rsidRPr="00CA67DE">
        <w:rPr>
          <w:rFonts w:ascii="Times New Roman" w:hAnsi="Times New Roman" w:cs="Times New Roman"/>
          <w:b/>
          <w:sz w:val="28"/>
        </w:rPr>
        <w:t>Représentation des adhérents</w:t>
      </w:r>
    </w:p>
    <w:p w:rsidR="00CA67DE" w:rsidRPr="00CA67DE" w:rsidRDefault="00CA67DE" w:rsidP="00CA67DE">
      <w:pPr>
        <w:spacing w:after="120"/>
        <w:rPr>
          <w:rFonts w:ascii="Times New Roman" w:hAnsi="Times New Roman" w:cs="Times New Roman"/>
        </w:rPr>
      </w:pPr>
      <w:r w:rsidRPr="00CA67DE">
        <w:rPr>
          <w:rFonts w:ascii="Times New Roman" w:hAnsi="Times New Roman" w:cs="Times New Roman"/>
        </w:rPr>
        <w:t>Les documents admis pour permettre la représentation en Assemblée générale d’une société par un dirigeant ou salarié sont :</w:t>
      </w:r>
    </w:p>
    <w:p w:rsidR="00CA67DE" w:rsidRPr="00CA67DE" w:rsidRDefault="00CA67DE" w:rsidP="00CA67DE">
      <w:pPr>
        <w:numPr>
          <w:ilvl w:val="0"/>
          <w:numId w:val="30"/>
        </w:numPr>
        <w:shd w:val="clear" w:color="auto" w:fill="FFFFFF"/>
        <w:spacing w:after="120" w:line="240" w:lineRule="auto"/>
        <w:jc w:val="both"/>
        <w:rPr>
          <w:rFonts w:ascii="Times New Roman" w:hAnsi="Times New Roman" w:cs="Times New Roman"/>
        </w:rPr>
      </w:pPr>
      <w:proofErr w:type="gramStart"/>
      <w:r w:rsidRPr="00CA67DE">
        <w:rPr>
          <w:rFonts w:ascii="Times New Roman" w:hAnsi="Times New Roman" w:cs="Times New Roman"/>
        </w:rPr>
        <w:t>soit</w:t>
      </w:r>
      <w:proofErr w:type="gramEnd"/>
      <w:r w:rsidRPr="00CA67DE">
        <w:rPr>
          <w:rFonts w:ascii="Times New Roman" w:hAnsi="Times New Roman" w:cs="Times New Roman"/>
        </w:rPr>
        <w:t xml:space="preserve"> une copie de l’extrait RCS de la société, mentionnant le nom du représentant comme dirigeant,</w:t>
      </w:r>
    </w:p>
    <w:p w:rsidR="00CA67DE" w:rsidRPr="00CA67DE" w:rsidRDefault="00CA67DE" w:rsidP="00CA67DE">
      <w:pPr>
        <w:numPr>
          <w:ilvl w:val="0"/>
          <w:numId w:val="30"/>
        </w:numPr>
        <w:shd w:val="clear" w:color="auto" w:fill="FFFFFF"/>
        <w:spacing w:after="120" w:line="240" w:lineRule="auto"/>
        <w:jc w:val="both"/>
        <w:rPr>
          <w:rFonts w:ascii="Times New Roman" w:hAnsi="Times New Roman" w:cs="Times New Roman"/>
        </w:rPr>
      </w:pPr>
      <w:proofErr w:type="gramStart"/>
      <w:r w:rsidRPr="00CA67DE">
        <w:rPr>
          <w:rFonts w:ascii="Times New Roman" w:hAnsi="Times New Roman" w:cs="Times New Roman"/>
        </w:rPr>
        <w:t>soit</w:t>
      </w:r>
      <w:proofErr w:type="gramEnd"/>
      <w:r w:rsidRPr="00CA67DE">
        <w:rPr>
          <w:rFonts w:ascii="Times New Roman" w:hAnsi="Times New Roman" w:cs="Times New Roman"/>
        </w:rPr>
        <w:t xml:space="preserve"> une délégation, établie par le représentant légal de la société mentionné au RCS, au bénéfice d’un salarié de l’entreprise.</w:t>
      </w:r>
    </w:p>
    <w:p w:rsidR="00005275" w:rsidRPr="00CA67DE" w:rsidRDefault="00005275" w:rsidP="00005275">
      <w:pPr>
        <w:spacing w:after="0" w:line="240" w:lineRule="auto"/>
        <w:jc w:val="both"/>
        <w:rPr>
          <w:rFonts w:ascii="Times New Roman" w:eastAsia="Arial Unicode MS" w:hAnsi="Times New Roman" w:cs="Times New Roman"/>
          <w:bCs/>
          <w:bdr w:val="nil"/>
        </w:rPr>
      </w:pPr>
    </w:p>
    <w:p w:rsidR="00005275" w:rsidRDefault="00005275" w:rsidP="00005275">
      <w:pPr>
        <w:spacing w:after="0" w:line="240" w:lineRule="auto"/>
        <w:jc w:val="both"/>
        <w:rPr>
          <w:rFonts w:ascii="Times New Roman" w:eastAsia="Arial Unicode MS" w:hAnsi="Times New Roman" w:cs="Times New Roman"/>
          <w:bCs/>
          <w:bdr w:val="nil"/>
        </w:rPr>
      </w:pPr>
    </w:p>
    <w:p w:rsidR="00CA67DE" w:rsidRDefault="00CA67DE">
      <w:pPr>
        <w:rPr>
          <w:rFonts w:ascii="Times New Roman Gras" w:eastAsia="Times New Roman" w:hAnsi="Times New Roman Gras" w:cs="Times New Roman"/>
          <w:b/>
          <w:caps/>
          <w:sz w:val="30"/>
          <w:szCs w:val="30"/>
        </w:rPr>
      </w:pPr>
      <w:r>
        <w:rPr>
          <w:rFonts w:ascii="Times New Roman Gras" w:eastAsia="Times New Roman" w:hAnsi="Times New Roman Gras" w:cs="Times New Roman"/>
          <w:b/>
          <w:caps/>
          <w:sz w:val="30"/>
          <w:szCs w:val="30"/>
        </w:rPr>
        <w:br w:type="page"/>
      </w:r>
    </w:p>
    <w:p w:rsidR="00CA67DE" w:rsidRDefault="00CA67DE" w:rsidP="00CA67DE">
      <w:pPr>
        <w:pBdr>
          <w:top w:val="double" w:sz="6" w:space="1" w:color="auto"/>
          <w:left w:val="double" w:sz="6" w:space="1" w:color="auto"/>
          <w:bottom w:val="double" w:sz="6" w:space="1" w:color="auto"/>
          <w:right w:val="double" w:sz="6" w:space="1" w:color="auto"/>
        </w:pBdr>
        <w:shd w:val="pct10" w:color="auto" w:fill="auto"/>
        <w:spacing w:after="0" w:line="240" w:lineRule="auto"/>
        <w:jc w:val="center"/>
        <w:rPr>
          <w:rFonts w:ascii="Times New Roman Gras" w:eastAsia="Times New Roman" w:hAnsi="Times New Roman Gras" w:cs="Times New Roman"/>
          <w:b/>
          <w:caps/>
          <w:sz w:val="30"/>
          <w:szCs w:val="30"/>
        </w:rPr>
      </w:pPr>
      <w:r w:rsidRPr="00CA67DE">
        <w:rPr>
          <w:rFonts w:ascii="Times New Roman Gras" w:eastAsia="Times New Roman" w:hAnsi="Times New Roman Gras" w:cs="Times New Roman"/>
          <w:b/>
          <w:caps/>
          <w:sz w:val="30"/>
          <w:szCs w:val="30"/>
        </w:rPr>
        <w:lastRenderedPageBreak/>
        <w:t>Inf</w:t>
      </w:r>
      <w:r>
        <w:rPr>
          <w:rFonts w:ascii="Times New Roman Gras" w:eastAsia="Times New Roman" w:hAnsi="Times New Roman Gras" w:cs="Times New Roman"/>
          <w:b/>
          <w:caps/>
          <w:sz w:val="30"/>
          <w:szCs w:val="30"/>
        </w:rPr>
        <w:t>ormations relatives aux données</w:t>
      </w:r>
    </w:p>
    <w:p w:rsidR="00CA67DE" w:rsidRPr="00CA67DE" w:rsidRDefault="00CA67DE" w:rsidP="00CA67DE">
      <w:pPr>
        <w:pBdr>
          <w:top w:val="double" w:sz="6" w:space="1" w:color="auto"/>
          <w:left w:val="double" w:sz="6" w:space="1" w:color="auto"/>
          <w:bottom w:val="double" w:sz="6" w:space="1" w:color="auto"/>
          <w:right w:val="double" w:sz="6" w:space="1" w:color="auto"/>
        </w:pBdr>
        <w:shd w:val="pct10" w:color="auto" w:fill="auto"/>
        <w:spacing w:after="0" w:line="240" w:lineRule="auto"/>
        <w:jc w:val="center"/>
        <w:rPr>
          <w:rFonts w:ascii="Times New Roman" w:hAnsi="Times New Roman" w:cs="Times New Roman"/>
          <w:caps/>
          <w:sz w:val="30"/>
          <w:szCs w:val="30"/>
        </w:rPr>
      </w:pPr>
      <w:r w:rsidRPr="00CA67DE">
        <w:rPr>
          <w:rFonts w:ascii="Times New Roman Gras" w:eastAsia="Times New Roman" w:hAnsi="Times New Roman Gras" w:cs="Times New Roman"/>
          <w:b/>
          <w:caps/>
          <w:sz w:val="30"/>
          <w:szCs w:val="30"/>
        </w:rPr>
        <w:t>à caractère personnel</w:t>
      </w:r>
    </w:p>
    <w:p w:rsidR="00CA67DE" w:rsidRDefault="00CA67DE" w:rsidP="00005275">
      <w:pPr>
        <w:spacing w:after="0" w:line="240" w:lineRule="auto"/>
        <w:jc w:val="both"/>
        <w:rPr>
          <w:rFonts w:ascii="Times New Roman" w:eastAsia="Arial Unicode MS" w:hAnsi="Times New Roman" w:cs="Times New Roman"/>
          <w:bCs/>
          <w:bdr w:val="nil"/>
        </w:rPr>
      </w:pPr>
    </w:p>
    <w:p w:rsidR="00CA67DE" w:rsidRDefault="00CA67DE" w:rsidP="00005275">
      <w:pPr>
        <w:spacing w:after="0" w:line="240" w:lineRule="auto"/>
        <w:jc w:val="both"/>
        <w:rPr>
          <w:rFonts w:ascii="Times New Roman" w:eastAsia="Arial Unicode MS" w:hAnsi="Times New Roman" w:cs="Times New Roman"/>
          <w:bCs/>
          <w:bdr w:val="nil"/>
        </w:rPr>
      </w:pPr>
    </w:p>
    <w:p w:rsidR="00CA67DE" w:rsidRPr="00CA67DE" w:rsidRDefault="00CA67DE" w:rsidP="00CA67DE">
      <w:pPr>
        <w:spacing w:after="120" w:line="240" w:lineRule="auto"/>
        <w:ind w:firstLine="284"/>
        <w:rPr>
          <w:rFonts w:ascii="Times New Roman" w:eastAsia="Times New Roman" w:hAnsi="Times New Roman" w:cs="Times New Roman"/>
          <w:sz w:val="20"/>
          <w:szCs w:val="20"/>
        </w:rPr>
      </w:pPr>
      <w:r w:rsidRPr="00CA67DE">
        <w:rPr>
          <w:rFonts w:ascii="Times New Roman" w:eastAsia="Times New Roman" w:hAnsi="Times New Roman" w:cs="Times New Roman"/>
          <w:sz w:val="20"/>
          <w:szCs w:val="20"/>
        </w:rPr>
        <w:t>Toutes les informations du formulaire et les informations sollicitées ci-dess</w:t>
      </w:r>
      <w:r>
        <w:rPr>
          <w:rFonts w:ascii="Times New Roman" w:eastAsia="Times New Roman" w:hAnsi="Times New Roman" w:cs="Times New Roman"/>
          <w:sz w:val="20"/>
          <w:szCs w:val="20"/>
        </w:rPr>
        <w:t>us</w:t>
      </w:r>
      <w:r w:rsidRPr="00CA67DE">
        <w:rPr>
          <w:rFonts w:ascii="Times New Roman" w:eastAsia="Times New Roman" w:hAnsi="Times New Roman" w:cs="Times New Roman"/>
          <w:sz w:val="20"/>
          <w:szCs w:val="20"/>
        </w:rPr>
        <w:t xml:space="preserve"> sont des informations obligatoires afin de constituer le dossier d’adhérent. Ces informations constituent le dossi</w:t>
      </w:r>
      <w:r>
        <w:rPr>
          <w:rFonts w:ascii="Times New Roman" w:eastAsia="Times New Roman" w:hAnsi="Times New Roman" w:cs="Times New Roman"/>
          <w:sz w:val="20"/>
          <w:szCs w:val="20"/>
        </w:rPr>
        <w:t>er d’adhérent au GES.</w:t>
      </w:r>
    </w:p>
    <w:p w:rsidR="00CA67DE" w:rsidRPr="00CA67DE" w:rsidRDefault="00CA67DE" w:rsidP="00CA67DE">
      <w:pPr>
        <w:spacing w:after="120" w:line="240" w:lineRule="auto"/>
        <w:ind w:firstLine="284"/>
        <w:rPr>
          <w:rFonts w:ascii="Times New Roman" w:eastAsia="Times New Roman" w:hAnsi="Times New Roman" w:cs="Times New Roman"/>
          <w:sz w:val="20"/>
          <w:szCs w:val="20"/>
        </w:rPr>
      </w:pPr>
      <w:r w:rsidRPr="00CA67DE">
        <w:rPr>
          <w:rFonts w:ascii="Times New Roman" w:eastAsia="Times New Roman" w:hAnsi="Times New Roman" w:cs="Times New Roman"/>
          <w:sz w:val="20"/>
          <w:szCs w:val="20"/>
        </w:rPr>
        <w:t>L’intégralité des données sont recueillies conformément aux dispositions de la loi n°78-17 du 6 janvier 1978 modifiée et du Règlement CE n°2016-679 du 27 avril 2016. Le responsable du traitement est l’organisation.</w:t>
      </w:r>
    </w:p>
    <w:p w:rsidR="00CA67DE" w:rsidRPr="00CA67DE" w:rsidRDefault="00CA67DE" w:rsidP="00CA67DE">
      <w:pPr>
        <w:spacing w:after="120" w:line="240" w:lineRule="auto"/>
        <w:ind w:firstLine="284"/>
        <w:rPr>
          <w:rFonts w:ascii="Times New Roman" w:eastAsia="Times New Roman" w:hAnsi="Times New Roman" w:cs="Times New Roman"/>
          <w:sz w:val="20"/>
          <w:szCs w:val="20"/>
        </w:rPr>
      </w:pPr>
      <w:r w:rsidRPr="00CA67DE">
        <w:rPr>
          <w:rFonts w:ascii="Times New Roman" w:eastAsia="Times New Roman" w:hAnsi="Times New Roman" w:cs="Times New Roman"/>
          <w:sz w:val="20"/>
          <w:szCs w:val="20"/>
        </w:rPr>
        <w:t>Le membre procédant à l’inscription via ce formulaire se porte fort de l’information et, le cas échéant, du consentement de ses collaborateurs quant à la communication de leurs données à caractère personnel, auprès de l’organisation, dans les conditions citées ci-après.</w:t>
      </w:r>
    </w:p>
    <w:p w:rsidR="00CA67DE" w:rsidRPr="00CA67DE" w:rsidRDefault="00CA67DE" w:rsidP="00CA67DE">
      <w:pPr>
        <w:spacing w:after="120" w:line="240" w:lineRule="auto"/>
        <w:ind w:firstLine="284"/>
        <w:rPr>
          <w:rFonts w:ascii="Times New Roman" w:eastAsia="Times New Roman" w:hAnsi="Times New Roman" w:cs="Times New Roman"/>
          <w:sz w:val="20"/>
          <w:szCs w:val="20"/>
        </w:rPr>
      </w:pPr>
      <w:r w:rsidRPr="00CA67DE">
        <w:rPr>
          <w:rFonts w:ascii="Times New Roman" w:eastAsia="Times New Roman" w:hAnsi="Times New Roman" w:cs="Times New Roman"/>
          <w:sz w:val="20"/>
          <w:szCs w:val="20"/>
        </w:rPr>
        <w:t>Les données à caractère personnel concernées ci-dessus sont collectées aux fins d’</w:t>
      </w:r>
      <w:r>
        <w:rPr>
          <w:rFonts w:ascii="Times New Roman" w:eastAsia="Times New Roman" w:hAnsi="Times New Roman" w:cs="Times New Roman"/>
          <w:sz w:val="20"/>
          <w:szCs w:val="20"/>
        </w:rPr>
        <w:t>adhésion au GES</w:t>
      </w:r>
      <w:r w:rsidRPr="00CA67DE">
        <w:rPr>
          <w:rFonts w:ascii="Times New Roman" w:eastAsia="Times New Roman" w:hAnsi="Times New Roman" w:cs="Times New Roman"/>
          <w:sz w:val="20"/>
          <w:szCs w:val="20"/>
        </w:rPr>
        <w:t xml:space="preserve"> et de la communication de ses évènements avec ses membres.</w:t>
      </w:r>
    </w:p>
    <w:p w:rsidR="00CA67DE" w:rsidRPr="00CA67DE" w:rsidRDefault="00CA67DE" w:rsidP="00CA67DE">
      <w:pPr>
        <w:spacing w:after="120" w:line="240" w:lineRule="auto"/>
        <w:ind w:firstLine="284"/>
        <w:rPr>
          <w:rFonts w:ascii="Times New Roman" w:eastAsia="Times New Roman" w:hAnsi="Times New Roman" w:cs="Times New Roman"/>
          <w:sz w:val="20"/>
          <w:szCs w:val="20"/>
        </w:rPr>
      </w:pPr>
      <w:r w:rsidRPr="00CA67DE">
        <w:rPr>
          <w:rFonts w:ascii="Times New Roman" w:eastAsia="Times New Roman" w:hAnsi="Times New Roman" w:cs="Times New Roman"/>
          <w:sz w:val="20"/>
          <w:szCs w:val="20"/>
        </w:rPr>
        <w:t xml:space="preserve">Ces données sont uniquement utilisées et conservées pour la finalité est visée au paragraphe précédent. Elles sont conservées durant toute la durée de votre </w:t>
      </w:r>
      <w:r>
        <w:rPr>
          <w:rFonts w:ascii="Times New Roman" w:eastAsia="Times New Roman" w:hAnsi="Times New Roman" w:cs="Times New Roman"/>
          <w:sz w:val="20"/>
          <w:szCs w:val="20"/>
        </w:rPr>
        <w:t xml:space="preserve">adhésion </w:t>
      </w:r>
      <w:r w:rsidRPr="00CA67DE">
        <w:rPr>
          <w:rFonts w:ascii="Times New Roman" w:eastAsia="Times New Roman" w:hAnsi="Times New Roman" w:cs="Times New Roman"/>
          <w:sz w:val="20"/>
          <w:szCs w:val="20"/>
        </w:rPr>
        <w:t>en tant que membre et pour une durée de cinq ans à compter de la perte de votre qualité de membre.</w:t>
      </w:r>
    </w:p>
    <w:p w:rsidR="00CA67DE" w:rsidRPr="00CA67DE" w:rsidRDefault="00CA67DE" w:rsidP="00CA67DE">
      <w:pPr>
        <w:spacing w:after="120" w:line="240" w:lineRule="auto"/>
        <w:ind w:firstLine="284"/>
        <w:rPr>
          <w:rFonts w:ascii="Times New Roman" w:eastAsia="Times New Roman" w:hAnsi="Times New Roman" w:cs="Times New Roman"/>
          <w:sz w:val="20"/>
          <w:szCs w:val="20"/>
        </w:rPr>
      </w:pPr>
      <w:r w:rsidRPr="00CA67DE">
        <w:rPr>
          <w:rFonts w:ascii="Times New Roman" w:eastAsia="Times New Roman" w:hAnsi="Times New Roman" w:cs="Times New Roman"/>
          <w:sz w:val="20"/>
          <w:szCs w:val="20"/>
        </w:rPr>
        <w:t>À tout moment, vous disposez d’un droit d’accès, de rectification, d’effacement, de portabilité, d’opposition au traitement de ces mêmes données.</w:t>
      </w:r>
    </w:p>
    <w:p w:rsidR="00CA67DE" w:rsidRPr="00CA67DE" w:rsidRDefault="00CA67DE" w:rsidP="00CA67DE">
      <w:pPr>
        <w:spacing w:after="120" w:line="240" w:lineRule="auto"/>
        <w:ind w:firstLine="284"/>
        <w:rPr>
          <w:rFonts w:ascii="Times New Roman" w:eastAsia="Times New Roman" w:hAnsi="Times New Roman" w:cs="Times New Roman"/>
          <w:sz w:val="20"/>
          <w:szCs w:val="20"/>
        </w:rPr>
      </w:pPr>
      <w:r w:rsidRPr="00CA67DE">
        <w:rPr>
          <w:rFonts w:ascii="Times New Roman" w:eastAsia="Times New Roman" w:hAnsi="Times New Roman" w:cs="Times New Roman"/>
          <w:sz w:val="20"/>
          <w:szCs w:val="20"/>
        </w:rPr>
        <w:t>Vous pouvez exercer ce droit vous adressant directement au Délégué à la protection des données de l’organisation, à l’adresse du siège social.</w:t>
      </w:r>
    </w:p>
    <w:p w:rsidR="00CA67DE" w:rsidRPr="00CA67DE" w:rsidRDefault="00CA67DE" w:rsidP="00CA67DE">
      <w:pPr>
        <w:spacing w:after="120" w:line="240" w:lineRule="auto"/>
        <w:ind w:firstLine="284"/>
        <w:rPr>
          <w:rFonts w:ascii="Times New Roman" w:eastAsia="Times New Roman" w:hAnsi="Times New Roman" w:cs="Times New Roman"/>
          <w:sz w:val="20"/>
          <w:szCs w:val="20"/>
        </w:rPr>
      </w:pPr>
      <w:r w:rsidRPr="00CA67DE">
        <w:rPr>
          <w:rFonts w:ascii="Times New Roman" w:eastAsia="Times New Roman" w:hAnsi="Times New Roman" w:cs="Times New Roman"/>
          <w:sz w:val="20"/>
          <w:szCs w:val="20"/>
        </w:rPr>
        <w:t>L’organisation répondra à toute demande dans le délai d’un mois à compter de sa réception conformément à la procédure ci-dessus. À défaut de réponse dans un délai d’un mois, vous serez en droit de saisir l’autorité nationale compétente de tout recours que vous jugerez utile. Pour votre parfaite information, l’autorité compétente en France est la Commission informatique et libertés.</w:t>
      </w:r>
    </w:p>
    <w:p w:rsidR="00CA67DE" w:rsidRPr="00CA67DE" w:rsidRDefault="00CA67DE" w:rsidP="00CA67DE">
      <w:pPr>
        <w:spacing w:after="120" w:line="240" w:lineRule="auto"/>
        <w:ind w:firstLine="284"/>
        <w:rPr>
          <w:rFonts w:ascii="Times New Roman" w:eastAsia="Times New Roman" w:hAnsi="Times New Roman" w:cs="Times New Roman"/>
          <w:sz w:val="20"/>
          <w:szCs w:val="20"/>
        </w:rPr>
      </w:pPr>
      <w:r w:rsidRPr="00CA67DE">
        <w:rPr>
          <w:rFonts w:ascii="Times New Roman" w:eastAsia="Times New Roman" w:hAnsi="Times New Roman" w:cs="Times New Roman"/>
          <w:sz w:val="20"/>
          <w:szCs w:val="20"/>
        </w:rPr>
        <w:t>Les données à caractère personnel sont susceptibles d’être transférées en en dehors de l’Union européenne. Aussi, tout transfert de données à caractère personnel en dehors de l’Union européenne ne sera effectué qu’en conformité avec les décisions de la Commission européenne sur les clauses contractuelles types ou dans un pays bénéficiant d’une décision d’adéquation.</w:t>
      </w:r>
    </w:p>
    <w:p w:rsidR="00CA67DE" w:rsidRPr="00CA67DE" w:rsidRDefault="00CA67DE" w:rsidP="00CA67DE">
      <w:pPr>
        <w:spacing w:after="120" w:line="240" w:lineRule="auto"/>
        <w:ind w:firstLine="284"/>
        <w:rPr>
          <w:rFonts w:ascii="Times New Roman" w:eastAsia="Times New Roman" w:hAnsi="Times New Roman" w:cs="Times New Roman"/>
          <w:sz w:val="20"/>
          <w:szCs w:val="20"/>
        </w:rPr>
      </w:pPr>
      <w:bookmarkStart w:id="37" w:name="_gjdgxs" w:colFirst="0" w:colLast="0"/>
      <w:bookmarkEnd w:id="37"/>
      <w:r w:rsidRPr="00CA67DE">
        <w:rPr>
          <w:rFonts w:ascii="Times New Roman" w:eastAsia="Times New Roman" w:hAnsi="Times New Roman" w:cs="Times New Roman"/>
          <w:sz w:val="20"/>
          <w:szCs w:val="20"/>
        </w:rPr>
        <w:t>Pour davantage d’informations, vous pourrez consulter la Politique de confidentialité des données (élaboration à venir).</w:t>
      </w:r>
    </w:p>
    <w:p w:rsidR="00CA67DE" w:rsidRDefault="00CA67DE" w:rsidP="00CA67DE">
      <w:pPr>
        <w:tabs>
          <w:tab w:val="left" w:pos="8931"/>
          <w:tab w:val="left" w:pos="9356"/>
          <w:tab w:val="left" w:pos="9498"/>
        </w:tabs>
        <w:rPr>
          <w:rFonts w:ascii="Times New Roman" w:hAnsi="Times New Roman" w:cs="Times New Roman"/>
          <w:color w:val="1F497D"/>
        </w:rPr>
      </w:pPr>
    </w:p>
    <w:p w:rsidR="00CA67DE" w:rsidRDefault="00CA67DE" w:rsidP="00CA67DE">
      <w:pPr>
        <w:tabs>
          <w:tab w:val="left" w:pos="8931"/>
          <w:tab w:val="left" w:pos="9356"/>
          <w:tab w:val="left" w:pos="9498"/>
        </w:tabs>
        <w:rPr>
          <w:rFonts w:ascii="Times New Roman" w:hAnsi="Times New Roman" w:cs="Times New Roman"/>
          <w:color w:val="1F497D"/>
        </w:rPr>
      </w:pPr>
    </w:p>
    <w:p w:rsidR="00CA67DE" w:rsidRDefault="00CA67DE" w:rsidP="00005275">
      <w:pPr>
        <w:spacing w:after="0" w:line="240" w:lineRule="auto"/>
        <w:jc w:val="both"/>
        <w:rPr>
          <w:rFonts w:ascii="Times New Roman" w:eastAsia="Arial Unicode MS" w:hAnsi="Times New Roman" w:cs="Times New Roman"/>
          <w:bCs/>
          <w:bdr w:val="nil"/>
        </w:rPr>
      </w:pPr>
    </w:p>
    <w:p w:rsidR="00CA67DE" w:rsidRPr="00CA67DE" w:rsidRDefault="00CA67DE" w:rsidP="00005275">
      <w:pPr>
        <w:spacing w:after="0" w:line="240" w:lineRule="auto"/>
        <w:jc w:val="both"/>
        <w:rPr>
          <w:rFonts w:ascii="Times New Roman" w:eastAsia="Arial Unicode MS" w:hAnsi="Times New Roman" w:cs="Times New Roman"/>
          <w:bCs/>
          <w:bdr w:val="nil"/>
        </w:rPr>
      </w:pPr>
    </w:p>
    <w:p w:rsidR="00005275" w:rsidRPr="00CA67DE" w:rsidRDefault="00005275" w:rsidP="00005275">
      <w:pPr>
        <w:spacing w:after="0" w:line="240" w:lineRule="auto"/>
        <w:jc w:val="both"/>
        <w:rPr>
          <w:rFonts w:ascii="Times New Roman" w:eastAsia="Arial Unicode MS" w:hAnsi="Times New Roman" w:cs="Times New Roman"/>
          <w:bCs/>
          <w:bdr w:val="nil"/>
        </w:rPr>
      </w:pPr>
    </w:p>
    <w:sectPr w:rsidR="00005275" w:rsidRPr="00CA67DE" w:rsidSect="00AC7248">
      <w:headerReference w:type="default" r:id="rId14"/>
      <w:footerReference w:type="default" r:id="rId15"/>
      <w:pgSz w:w="11906" w:h="16838"/>
      <w:pgMar w:top="1417" w:right="1417" w:bottom="1417" w:left="1417" w:header="708" w:footer="708"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BF" w:rsidRDefault="00672FBF" w:rsidP="00182076">
      <w:pPr>
        <w:spacing w:after="0" w:line="240" w:lineRule="auto"/>
      </w:pPr>
      <w:r>
        <w:separator/>
      </w:r>
    </w:p>
  </w:endnote>
  <w:endnote w:type="continuationSeparator" w:id="0">
    <w:p w:rsidR="00672FBF" w:rsidRDefault="00672FBF" w:rsidP="0018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ubik">
    <w:altName w:val="Times New Roman"/>
    <w:charset w:val="00"/>
    <w:family w:val="auto"/>
    <w:pitch w:val="default"/>
  </w:font>
  <w:font w:name="Times New Roman Gras">
    <w:panose1 w:val="00000000000000000000"/>
    <w:charset w:val="00"/>
    <w:family w:val="roman"/>
    <w:notTrueType/>
    <w:pitch w:val="default"/>
  </w:font>
  <w:font w:name="Rubik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DE" w:rsidRPr="00312CE4" w:rsidRDefault="00CA67DE" w:rsidP="00312CE4">
    <w:pPr>
      <w:pStyle w:val="Pieddepage"/>
      <w:pBdr>
        <w:bottom w:val="single" w:sz="12" w:space="4" w:color="auto"/>
      </w:pBdr>
      <w:jc w:val="center"/>
      <w:rPr>
        <w:rFonts w:ascii="Arial" w:hAnsi="Arial" w:cs="Arial"/>
        <w:color w:val="FFFFFF" w:themeColor="background1"/>
        <w:sz w:val="20"/>
      </w:rPr>
    </w:pPr>
    <w:r w:rsidRPr="00005275">
      <w:rPr>
        <w:rFonts w:ascii="Arial" w:hAnsi="Arial" w:cs="Arial"/>
        <w:b/>
        <w:bCs/>
        <w:smallCaps/>
        <w:noProof/>
        <w:color w:val="FFFFFF" w:themeColor="background1"/>
      </w:rPr>
      <mc:AlternateContent>
        <mc:Choice Requires="wps">
          <w:drawing>
            <wp:anchor distT="0" distB="0" distL="114300" distR="114300" simplePos="0" relativeHeight="251657728" behindDoc="1" locked="0" layoutInCell="1" allowOverlap="1">
              <wp:simplePos x="0" y="0"/>
              <wp:positionH relativeFrom="column">
                <wp:posOffset>-452120</wp:posOffset>
              </wp:positionH>
              <wp:positionV relativeFrom="paragraph">
                <wp:posOffset>-9525</wp:posOffset>
              </wp:positionV>
              <wp:extent cx="6657975" cy="704850"/>
              <wp:effectExtent l="0" t="0" r="9525" b="2857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70485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F6B94" id="Rectangle 2" o:spid="_x0000_s1026" style="position:absolute;margin-left:-35.6pt;margin-top:-.75pt;width:524.2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" fillcolor="#4f81bd" stroked="f" strokeweight="0">
              <v:fill color2="#365e8f" focusposition=".5,.5" focussize="" focus="100%" type="gradientRadial"/>
              <v:shadow on="t" color="#243f60" offset="1pt"/>
            </v:rect>
          </w:pict>
        </mc:Fallback>
      </mc:AlternateContent>
    </w:r>
    <w:r w:rsidRPr="00005275">
      <w:rPr>
        <w:rFonts w:ascii="Arial" w:hAnsi="Arial" w:cs="Arial"/>
        <w:b/>
        <w:bCs/>
        <w:smallCaps/>
        <w:color w:val="FFFFFF" w:themeColor="background1"/>
      </w:rPr>
      <w:t>Groupement des entreprises de sécurité</w:t>
    </w:r>
    <w:r>
      <w:rPr>
        <w:rFonts w:ascii="Arial" w:hAnsi="Arial" w:cs="Arial"/>
        <w:b/>
        <w:bCs/>
        <w:color w:val="FFFFFF" w:themeColor="background1"/>
      </w:rPr>
      <w:t xml:space="preserve"> (GES)</w:t>
    </w:r>
  </w:p>
  <w:p w:rsidR="00CA67DE" w:rsidRPr="00312CE4" w:rsidRDefault="00CA67DE" w:rsidP="00312CE4">
    <w:pPr>
      <w:pStyle w:val="Pieddepage"/>
      <w:jc w:val="center"/>
      <w:rPr>
        <w:rFonts w:ascii="Comic Sans MS" w:hAnsi="Comic Sans MS"/>
        <w:b/>
        <w:i/>
      </w:rPr>
    </w:pPr>
    <w:r>
      <w:rPr>
        <w:rFonts w:ascii="Arial" w:hAnsi="Arial" w:cs="Arial"/>
        <w:color w:val="FFFFFF" w:themeColor="background1"/>
        <w:sz w:val="20"/>
      </w:rPr>
      <w:t>37-39 avenue Ledru-Rollin – 75012 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BF" w:rsidRDefault="00672FBF" w:rsidP="00182076">
      <w:pPr>
        <w:spacing w:after="0" w:line="240" w:lineRule="auto"/>
      </w:pPr>
      <w:r>
        <w:separator/>
      </w:r>
    </w:p>
  </w:footnote>
  <w:footnote w:type="continuationSeparator" w:id="0">
    <w:p w:rsidR="00672FBF" w:rsidRDefault="00672FBF" w:rsidP="00182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DE" w:rsidRPr="00597F0C" w:rsidRDefault="00CA67DE" w:rsidP="00182076">
    <w:pPr>
      <w:pStyle w:val="En-tte"/>
    </w:pPr>
  </w:p>
  <w:p w:rsidR="00CA67DE" w:rsidRDefault="00CA67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6A5"/>
    <w:multiLevelType w:val="hybridMultilevel"/>
    <w:tmpl w:val="1E3C2E8E"/>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F7A37"/>
    <w:multiLevelType w:val="multilevel"/>
    <w:tmpl w:val="CD26A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B12C1"/>
    <w:multiLevelType w:val="multilevel"/>
    <w:tmpl w:val="78E8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CB17A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4E5F88"/>
    <w:multiLevelType w:val="hybridMultilevel"/>
    <w:tmpl w:val="7EA4E05E"/>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D0B48"/>
    <w:multiLevelType w:val="hybridMultilevel"/>
    <w:tmpl w:val="711A7B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D05422"/>
    <w:multiLevelType w:val="hybridMultilevel"/>
    <w:tmpl w:val="54CC7A9A"/>
    <w:lvl w:ilvl="0" w:tplc="2CAE8A84">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90FFF"/>
    <w:multiLevelType w:val="hybridMultilevel"/>
    <w:tmpl w:val="C8E2FF08"/>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E74723"/>
    <w:multiLevelType w:val="hybridMultilevel"/>
    <w:tmpl w:val="A8541426"/>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AD5A5E"/>
    <w:multiLevelType w:val="hybridMultilevel"/>
    <w:tmpl w:val="155A8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37213"/>
    <w:multiLevelType w:val="hybridMultilevel"/>
    <w:tmpl w:val="F29E194C"/>
    <w:lvl w:ilvl="0" w:tplc="659452C6">
      <w:start w:val="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105FCC"/>
    <w:multiLevelType w:val="multilevel"/>
    <w:tmpl w:val="E2FEB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2F01AB"/>
    <w:multiLevelType w:val="hybridMultilevel"/>
    <w:tmpl w:val="5C5CA2E6"/>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5813C4"/>
    <w:multiLevelType w:val="singleLevel"/>
    <w:tmpl w:val="133C5B88"/>
    <w:lvl w:ilvl="0">
      <w:start w:val="10"/>
      <w:numFmt w:val="bullet"/>
      <w:lvlText w:val=""/>
      <w:lvlJc w:val="left"/>
      <w:pPr>
        <w:tabs>
          <w:tab w:val="num" w:pos="360"/>
        </w:tabs>
        <w:ind w:left="360" w:hanging="360"/>
      </w:pPr>
      <w:rPr>
        <w:rFonts w:ascii="Wingdings 2" w:hAnsi="Wingdings 2" w:hint="default"/>
      </w:rPr>
    </w:lvl>
  </w:abstractNum>
  <w:abstractNum w:abstractNumId="14" w15:restartNumberingAfterBreak="0">
    <w:nsid w:val="3280079D"/>
    <w:multiLevelType w:val="multilevel"/>
    <w:tmpl w:val="82F44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D849EB"/>
    <w:multiLevelType w:val="hybridMultilevel"/>
    <w:tmpl w:val="19B221FA"/>
    <w:lvl w:ilvl="0" w:tplc="FFFFFFFF">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E3437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747DE9"/>
    <w:multiLevelType w:val="hybridMultilevel"/>
    <w:tmpl w:val="61BCFE2C"/>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0F260D"/>
    <w:multiLevelType w:val="hybridMultilevel"/>
    <w:tmpl w:val="D35AC516"/>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DF3B35"/>
    <w:multiLevelType w:val="hybridMultilevel"/>
    <w:tmpl w:val="EBE40D7E"/>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7C2138"/>
    <w:multiLevelType w:val="multilevel"/>
    <w:tmpl w:val="57889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00210A"/>
    <w:multiLevelType w:val="hybridMultilevel"/>
    <w:tmpl w:val="4B30DF40"/>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555BBB"/>
    <w:multiLevelType w:val="hybridMultilevel"/>
    <w:tmpl w:val="DC7E7430"/>
    <w:lvl w:ilvl="0" w:tplc="33161D14">
      <w:start w:val="24"/>
      <w:numFmt w:val="bullet"/>
      <w:lvlText w:val="-"/>
      <w:lvlJc w:val="left"/>
      <w:pPr>
        <w:tabs>
          <w:tab w:val="num" w:pos="0"/>
        </w:tabs>
        <w:ind w:left="0" w:hanging="360"/>
      </w:pPr>
      <w:rPr>
        <w:rFonts w:ascii="Times New Roman" w:eastAsia="Times New Roman" w:hAnsi="Times New Roman" w:cs="Times New Roman"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371756F"/>
    <w:multiLevelType w:val="singleLevel"/>
    <w:tmpl w:val="07BADE7C"/>
    <w:lvl w:ilvl="0">
      <w:numFmt w:val="bullet"/>
      <w:lvlText w:val=""/>
      <w:lvlJc w:val="left"/>
      <w:pPr>
        <w:tabs>
          <w:tab w:val="num" w:pos="705"/>
        </w:tabs>
        <w:ind w:left="705" w:hanging="705"/>
      </w:pPr>
      <w:rPr>
        <w:rFonts w:ascii="Wingdings" w:hAnsi="Wingdings" w:hint="default"/>
      </w:rPr>
    </w:lvl>
  </w:abstractNum>
  <w:abstractNum w:abstractNumId="24" w15:restartNumberingAfterBreak="0">
    <w:nsid w:val="4BFF4CEE"/>
    <w:multiLevelType w:val="hybridMultilevel"/>
    <w:tmpl w:val="28BAE2BA"/>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E42394"/>
    <w:multiLevelType w:val="singleLevel"/>
    <w:tmpl w:val="35DEEE9A"/>
    <w:lvl w:ilvl="0">
      <w:start w:val="10"/>
      <w:numFmt w:val="bullet"/>
      <w:lvlText w:val=""/>
      <w:lvlJc w:val="left"/>
      <w:pPr>
        <w:tabs>
          <w:tab w:val="num" w:pos="360"/>
        </w:tabs>
        <w:ind w:left="360" w:hanging="360"/>
      </w:pPr>
      <w:rPr>
        <w:rFonts w:ascii="Symbol" w:hAnsi="Symbol" w:hint="default"/>
      </w:rPr>
    </w:lvl>
  </w:abstractNum>
  <w:abstractNum w:abstractNumId="26" w15:restartNumberingAfterBreak="0">
    <w:nsid w:val="53DB3A54"/>
    <w:multiLevelType w:val="multilevel"/>
    <w:tmpl w:val="D6DEA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0E56D0"/>
    <w:multiLevelType w:val="hybridMultilevel"/>
    <w:tmpl w:val="77AA421A"/>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47258A"/>
    <w:multiLevelType w:val="singleLevel"/>
    <w:tmpl w:val="90CA2654"/>
    <w:lvl w:ilvl="0">
      <w:start w:val="10"/>
      <w:numFmt w:val="bullet"/>
      <w:lvlText w:val=""/>
      <w:lvlJc w:val="left"/>
      <w:pPr>
        <w:tabs>
          <w:tab w:val="num" w:pos="495"/>
        </w:tabs>
        <w:ind w:left="495" w:hanging="495"/>
      </w:pPr>
      <w:rPr>
        <w:rFonts w:ascii="Wingdings 2" w:hAnsi="Wingdings 2" w:hint="default"/>
      </w:rPr>
    </w:lvl>
  </w:abstractNum>
  <w:abstractNum w:abstractNumId="29" w15:restartNumberingAfterBreak="0">
    <w:nsid w:val="6DFC3C38"/>
    <w:multiLevelType w:val="hybridMultilevel"/>
    <w:tmpl w:val="B92C78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06210E"/>
    <w:multiLevelType w:val="multilevel"/>
    <w:tmpl w:val="85F20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066827"/>
    <w:multiLevelType w:val="hybridMultilevel"/>
    <w:tmpl w:val="F1E454DE"/>
    <w:lvl w:ilvl="0" w:tplc="F77037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783C34"/>
    <w:multiLevelType w:val="hybridMultilevel"/>
    <w:tmpl w:val="3F169C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170146"/>
    <w:multiLevelType w:val="hybridMultilevel"/>
    <w:tmpl w:val="434C3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792028"/>
    <w:multiLevelType w:val="multilevel"/>
    <w:tmpl w:val="BCFA5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C504CA"/>
    <w:multiLevelType w:val="hybridMultilevel"/>
    <w:tmpl w:val="6D945466"/>
    <w:lvl w:ilvl="0" w:tplc="CE3444F8">
      <w:start w:val="6"/>
      <w:numFmt w:val="bullet"/>
      <w:lvlText w:val="-"/>
      <w:lvlJc w:val="left"/>
      <w:pPr>
        <w:ind w:left="720" w:hanging="360"/>
      </w:pPr>
      <w:rPr>
        <w:rFonts w:ascii="Verdana" w:eastAsia="Times" w:hAnsi="Verdana"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1"/>
  </w:num>
  <w:num w:numId="4">
    <w:abstractNumId w:val="23"/>
  </w:num>
  <w:num w:numId="5">
    <w:abstractNumId w:val="16"/>
  </w:num>
  <w:num w:numId="6">
    <w:abstractNumId w:val="3"/>
  </w:num>
  <w:num w:numId="7">
    <w:abstractNumId w:val="22"/>
  </w:num>
  <w:num w:numId="8">
    <w:abstractNumId w:val="25"/>
  </w:num>
  <w:num w:numId="9">
    <w:abstractNumId w:val="13"/>
  </w:num>
  <w:num w:numId="10">
    <w:abstractNumId w:val="28"/>
  </w:num>
  <w:num w:numId="11">
    <w:abstractNumId w:val="31"/>
  </w:num>
  <w:num w:numId="12">
    <w:abstractNumId w:val="21"/>
  </w:num>
  <w:num w:numId="13">
    <w:abstractNumId w:val="27"/>
  </w:num>
  <w:num w:numId="14">
    <w:abstractNumId w:val="18"/>
  </w:num>
  <w:num w:numId="15">
    <w:abstractNumId w:val="7"/>
  </w:num>
  <w:num w:numId="16">
    <w:abstractNumId w:val="4"/>
  </w:num>
  <w:num w:numId="17">
    <w:abstractNumId w:val="33"/>
  </w:num>
  <w:num w:numId="18">
    <w:abstractNumId w:val="17"/>
  </w:num>
  <w:num w:numId="19">
    <w:abstractNumId w:val="24"/>
  </w:num>
  <w:num w:numId="20">
    <w:abstractNumId w:val="29"/>
  </w:num>
  <w:num w:numId="21">
    <w:abstractNumId w:val="19"/>
  </w:num>
  <w:num w:numId="22">
    <w:abstractNumId w:val="8"/>
  </w:num>
  <w:num w:numId="23">
    <w:abstractNumId w:val="12"/>
  </w:num>
  <w:num w:numId="24">
    <w:abstractNumId w:val="0"/>
  </w:num>
  <w:num w:numId="25">
    <w:abstractNumId w:val="6"/>
  </w:num>
  <w:num w:numId="26">
    <w:abstractNumId w:val="10"/>
  </w:num>
  <w:num w:numId="27">
    <w:abstractNumId w:val="32"/>
  </w:num>
  <w:num w:numId="28">
    <w:abstractNumId w:val="5"/>
  </w:num>
  <w:num w:numId="29">
    <w:abstractNumId w:val="30"/>
  </w:num>
  <w:num w:numId="30">
    <w:abstractNumId w:val="34"/>
  </w:num>
  <w:num w:numId="31">
    <w:abstractNumId w:val="1"/>
  </w:num>
  <w:num w:numId="32">
    <w:abstractNumId w:val="14"/>
  </w:num>
  <w:num w:numId="33">
    <w:abstractNumId w:val="26"/>
  </w:num>
  <w:num w:numId="34">
    <w:abstractNumId w:val="20"/>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AF"/>
    <w:rsid w:val="00002C2F"/>
    <w:rsid w:val="000034F1"/>
    <w:rsid w:val="00005275"/>
    <w:rsid w:val="00013E71"/>
    <w:rsid w:val="00025F7D"/>
    <w:rsid w:val="00041C23"/>
    <w:rsid w:val="00081B41"/>
    <w:rsid w:val="000C7C6C"/>
    <w:rsid w:val="000E0C54"/>
    <w:rsid w:val="00100AE8"/>
    <w:rsid w:val="00110EFC"/>
    <w:rsid w:val="00136119"/>
    <w:rsid w:val="00173987"/>
    <w:rsid w:val="00181623"/>
    <w:rsid w:val="00182076"/>
    <w:rsid w:val="00184017"/>
    <w:rsid w:val="00194826"/>
    <w:rsid w:val="001A1A55"/>
    <w:rsid w:val="001A6B86"/>
    <w:rsid w:val="001F1782"/>
    <w:rsid w:val="001F18CE"/>
    <w:rsid w:val="001F3D9E"/>
    <w:rsid w:val="001F75B8"/>
    <w:rsid w:val="002002FA"/>
    <w:rsid w:val="00227D86"/>
    <w:rsid w:val="00236F28"/>
    <w:rsid w:val="002435DA"/>
    <w:rsid w:val="002A438B"/>
    <w:rsid w:val="002C1CAD"/>
    <w:rsid w:val="002E4C81"/>
    <w:rsid w:val="003000B1"/>
    <w:rsid w:val="00302D83"/>
    <w:rsid w:val="00306FE2"/>
    <w:rsid w:val="00312CE4"/>
    <w:rsid w:val="00345ADA"/>
    <w:rsid w:val="00350FA1"/>
    <w:rsid w:val="003512D8"/>
    <w:rsid w:val="00355089"/>
    <w:rsid w:val="003579E2"/>
    <w:rsid w:val="003A616E"/>
    <w:rsid w:val="003B1E43"/>
    <w:rsid w:val="00420C54"/>
    <w:rsid w:val="00437FD8"/>
    <w:rsid w:val="00465575"/>
    <w:rsid w:val="00484353"/>
    <w:rsid w:val="00510390"/>
    <w:rsid w:val="00516838"/>
    <w:rsid w:val="00517ABC"/>
    <w:rsid w:val="00530B85"/>
    <w:rsid w:val="0056511C"/>
    <w:rsid w:val="00577D33"/>
    <w:rsid w:val="0059462D"/>
    <w:rsid w:val="005C51F9"/>
    <w:rsid w:val="005C722D"/>
    <w:rsid w:val="005D50CB"/>
    <w:rsid w:val="005F6DC8"/>
    <w:rsid w:val="00672FBF"/>
    <w:rsid w:val="006A0CD5"/>
    <w:rsid w:val="006C0AA4"/>
    <w:rsid w:val="006D13EF"/>
    <w:rsid w:val="006F2C8F"/>
    <w:rsid w:val="00717EFC"/>
    <w:rsid w:val="00720016"/>
    <w:rsid w:val="00792ED5"/>
    <w:rsid w:val="007B5084"/>
    <w:rsid w:val="007D3AD3"/>
    <w:rsid w:val="007E0951"/>
    <w:rsid w:val="007E0AAE"/>
    <w:rsid w:val="007F704D"/>
    <w:rsid w:val="00803C5E"/>
    <w:rsid w:val="00820CA0"/>
    <w:rsid w:val="00825699"/>
    <w:rsid w:val="008274D4"/>
    <w:rsid w:val="008439D0"/>
    <w:rsid w:val="00867006"/>
    <w:rsid w:val="00880DC8"/>
    <w:rsid w:val="00882FB4"/>
    <w:rsid w:val="00885B55"/>
    <w:rsid w:val="008E19D0"/>
    <w:rsid w:val="008E700B"/>
    <w:rsid w:val="00921E97"/>
    <w:rsid w:val="0093322D"/>
    <w:rsid w:val="00957CA6"/>
    <w:rsid w:val="00984DEA"/>
    <w:rsid w:val="00991B7F"/>
    <w:rsid w:val="009923B1"/>
    <w:rsid w:val="009A193C"/>
    <w:rsid w:val="009D3DA3"/>
    <w:rsid w:val="009F0C78"/>
    <w:rsid w:val="009F56B9"/>
    <w:rsid w:val="00A20F50"/>
    <w:rsid w:val="00A350D3"/>
    <w:rsid w:val="00A4792B"/>
    <w:rsid w:val="00A50F42"/>
    <w:rsid w:val="00A63EF6"/>
    <w:rsid w:val="00A74FE1"/>
    <w:rsid w:val="00A92FA5"/>
    <w:rsid w:val="00AA6537"/>
    <w:rsid w:val="00AC171D"/>
    <w:rsid w:val="00AC267C"/>
    <w:rsid w:val="00AC7248"/>
    <w:rsid w:val="00AE1491"/>
    <w:rsid w:val="00AE6507"/>
    <w:rsid w:val="00AE7BE4"/>
    <w:rsid w:val="00B35F63"/>
    <w:rsid w:val="00B6155B"/>
    <w:rsid w:val="00B77126"/>
    <w:rsid w:val="00BA61AB"/>
    <w:rsid w:val="00BE5BF5"/>
    <w:rsid w:val="00BF3187"/>
    <w:rsid w:val="00C24F6C"/>
    <w:rsid w:val="00CA67DE"/>
    <w:rsid w:val="00CB4DB1"/>
    <w:rsid w:val="00CD6D1A"/>
    <w:rsid w:val="00CF145C"/>
    <w:rsid w:val="00CF16AF"/>
    <w:rsid w:val="00D02C1C"/>
    <w:rsid w:val="00D17E0E"/>
    <w:rsid w:val="00D30570"/>
    <w:rsid w:val="00D3092F"/>
    <w:rsid w:val="00D57C17"/>
    <w:rsid w:val="00D71D1B"/>
    <w:rsid w:val="00DA4FDC"/>
    <w:rsid w:val="00DA71CF"/>
    <w:rsid w:val="00DF0077"/>
    <w:rsid w:val="00E32E40"/>
    <w:rsid w:val="00E46AE2"/>
    <w:rsid w:val="00E51C4E"/>
    <w:rsid w:val="00E70FE6"/>
    <w:rsid w:val="00E7491F"/>
    <w:rsid w:val="00E9363F"/>
    <w:rsid w:val="00E96C85"/>
    <w:rsid w:val="00EA41FE"/>
    <w:rsid w:val="00EA6A47"/>
    <w:rsid w:val="00EC12D6"/>
    <w:rsid w:val="00EC7F77"/>
    <w:rsid w:val="00F44297"/>
    <w:rsid w:val="00F622F8"/>
    <w:rsid w:val="00F96373"/>
    <w:rsid w:val="00FA77AE"/>
    <w:rsid w:val="00FC5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18AEE"/>
  <w15:docId w15:val="{67B2D69F-AD25-49D3-A7FD-3508B706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306FE2"/>
    <w:pPr>
      <w:keepNext/>
      <w:spacing w:after="0" w:line="240" w:lineRule="auto"/>
      <w:outlineLvl w:val="0"/>
    </w:pPr>
    <w:rPr>
      <w:rFonts w:ascii="Times" w:eastAsia="Times" w:hAnsi="Times" w:cs="Times New Roman"/>
      <w:b/>
      <w:color w:val="800000"/>
      <w:sz w:val="24"/>
      <w:szCs w:val="20"/>
    </w:rPr>
  </w:style>
  <w:style w:type="paragraph" w:styleId="Titre2">
    <w:name w:val="heading 2"/>
    <w:basedOn w:val="Normal"/>
    <w:next w:val="Normal"/>
    <w:link w:val="Titre2Car"/>
    <w:uiPriority w:val="9"/>
    <w:unhideWhenUsed/>
    <w:qFormat/>
    <w:rsid w:val="00CA67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442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2076"/>
    <w:pPr>
      <w:tabs>
        <w:tab w:val="center" w:pos="4536"/>
        <w:tab w:val="right" w:pos="9072"/>
      </w:tabs>
      <w:spacing w:after="0" w:line="240" w:lineRule="auto"/>
    </w:pPr>
  </w:style>
  <w:style w:type="character" w:customStyle="1" w:styleId="En-tteCar">
    <w:name w:val="En-tête Car"/>
    <w:basedOn w:val="Policepardfaut"/>
    <w:link w:val="En-tte"/>
    <w:uiPriority w:val="99"/>
    <w:rsid w:val="00182076"/>
  </w:style>
  <w:style w:type="paragraph" w:styleId="Pieddepage">
    <w:name w:val="footer"/>
    <w:basedOn w:val="Normal"/>
    <w:link w:val="PieddepageCar"/>
    <w:unhideWhenUsed/>
    <w:rsid w:val="00182076"/>
    <w:pPr>
      <w:tabs>
        <w:tab w:val="center" w:pos="4536"/>
        <w:tab w:val="right" w:pos="9072"/>
      </w:tabs>
      <w:spacing w:after="0" w:line="240" w:lineRule="auto"/>
    </w:pPr>
  </w:style>
  <w:style w:type="character" w:customStyle="1" w:styleId="PieddepageCar">
    <w:name w:val="Pied de page Car"/>
    <w:basedOn w:val="Policepardfaut"/>
    <w:link w:val="Pieddepage"/>
    <w:rsid w:val="00182076"/>
  </w:style>
  <w:style w:type="paragraph" w:styleId="Textedebulles">
    <w:name w:val="Balloon Text"/>
    <w:basedOn w:val="Normal"/>
    <w:link w:val="TextedebullesCar"/>
    <w:uiPriority w:val="99"/>
    <w:semiHidden/>
    <w:unhideWhenUsed/>
    <w:rsid w:val="001820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076"/>
    <w:rPr>
      <w:rFonts w:ascii="Tahoma" w:hAnsi="Tahoma" w:cs="Tahoma"/>
      <w:sz w:val="16"/>
      <w:szCs w:val="16"/>
    </w:rPr>
  </w:style>
  <w:style w:type="character" w:styleId="Lienhypertexte">
    <w:name w:val="Hyperlink"/>
    <w:rsid w:val="00182076"/>
    <w:rPr>
      <w:color w:val="0000FF"/>
      <w:u w:val="single"/>
    </w:rPr>
  </w:style>
  <w:style w:type="character" w:customStyle="1" w:styleId="Titre1Car">
    <w:name w:val="Titre 1 Car"/>
    <w:basedOn w:val="Policepardfaut"/>
    <w:link w:val="Titre1"/>
    <w:rsid w:val="00306FE2"/>
    <w:rPr>
      <w:rFonts w:ascii="Times" w:eastAsia="Times" w:hAnsi="Times" w:cs="Times New Roman"/>
      <w:b/>
      <w:color w:val="800000"/>
      <w:sz w:val="24"/>
      <w:szCs w:val="20"/>
      <w:lang w:eastAsia="fr-FR"/>
    </w:rPr>
  </w:style>
  <w:style w:type="paragraph" w:styleId="Paragraphedeliste">
    <w:name w:val="List Paragraph"/>
    <w:basedOn w:val="Normal"/>
    <w:uiPriority w:val="34"/>
    <w:qFormat/>
    <w:rsid w:val="00306FE2"/>
    <w:pPr>
      <w:spacing w:after="0" w:line="240" w:lineRule="auto"/>
      <w:ind w:left="708"/>
    </w:pPr>
    <w:rPr>
      <w:rFonts w:ascii="Times" w:eastAsia="Times" w:hAnsi="Times" w:cs="Times New Roman"/>
      <w:sz w:val="24"/>
      <w:szCs w:val="20"/>
    </w:rPr>
  </w:style>
  <w:style w:type="paragraph" w:styleId="Retraitcorpsdetexte">
    <w:name w:val="Body Text Indent"/>
    <w:basedOn w:val="Normal"/>
    <w:link w:val="RetraitcorpsdetexteCar"/>
    <w:rsid w:val="00484353"/>
    <w:pPr>
      <w:spacing w:after="0" w:line="240" w:lineRule="auto"/>
      <w:ind w:left="360" w:hanging="360"/>
      <w:jc w:val="both"/>
    </w:pPr>
    <w:rPr>
      <w:rFonts w:ascii="Times New Roman" w:eastAsia="Times New Roman" w:hAnsi="Times New Roman" w:cs="Times New Roman"/>
    </w:rPr>
  </w:style>
  <w:style w:type="character" w:customStyle="1" w:styleId="RetraitcorpsdetexteCar">
    <w:name w:val="Retrait corps de texte Car"/>
    <w:basedOn w:val="Policepardfaut"/>
    <w:link w:val="Retraitcorpsdetexte"/>
    <w:rsid w:val="00484353"/>
    <w:rPr>
      <w:rFonts w:ascii="Times New Roman" w:eastAsia="Times New Roman" w:hAnsi="Times New Roman" w:cs="Times New Roman"/>
      <w:lang w:eastAsia="fr-FR"/>
    </w:rPr>
  </w:style>
  <w:style w:type="paragraph" w:styleId="Corpsdetexte">
    <w:name w:val="Body Text"/>
    <w:basedOn w:val="Normal"/>
    <w:link w:val="CorpsdetexteCar"/>
    <w:uiPriority w:val="99"/>
    <w:semiHidden/>
    <w:unhideWhenUsed/>
    <w:rsid w:val="00803C5E"/>
    <w:pPr>
      <w:spacing w:after="120"/>
    </w:pPr>
  </w:style>
  <w:style w:type="character" w:customStyle="1" w:styleId="CorpsdetexteCar">
    <w:name w:val="Corps de texte Car"/>
    <w:basedOn w:val="Policepardfaut"/>
    <w:link w:val="Corpsdetexte"/>
    <w:uiPriority w:val="99"/>
    <w:semiHidden/>
    <w:rsid w:val="00803C5E"/>
  </w:style>
  <w:style w:type="paragraph" w:styleId="Corpsdetexte2">
    <w:name w:val="Body Text 2"/>
    <w:basedOn w:val="Normal"/>
    <w:link w:val="Corpsdetexte2Car"/>
    <w:uiPriority w:val="99"/>
    <w:semiHidden/>
    <w:unhideWhenUsed/>
    <w:rsid w:val="00803C5E"/>
    <w:pPr>
      <w:spacing w:after="120" w:line="480" w:lineRule="auto"/>
    </w:pPr>
  </w:style>
  <w:style w:type="character" w:customStyle="1" w:styleId="Corpsdetexte2Car">
    <w:name w:val="Corps de texte 2 Car"/>
    <w:basedOn w:val="Policepardfaut"/>
    <w:link w:val="Corpsdetexte2"/>
    <w:uiPriority w:val="99"/>
    <w:semiHidden/>
    <w:rsid w:val="00803C5E"/>
  </w:style>
  <w:style w:type="paragraph" w:styleId="Sous-titre">
    <w:name w:val="Subtitle"/>
    <w:basedOn w:val="Normal"/>
    <w:next w:val="Normal"/>
    <w:link w:val="Sous-titreCar"/>
    <w:rsid w:val="00005275"/>
    <w:pPr>
      <w:keepNext/>
      <w:keepLines/>
      <w:shd w:val="clear" w:color="auto" w:fill="FFFFFF"/>
      <w:spacing w:after="225" w:line="240" w:lineRule="auto"/>
    </w:pPr>
    <w:rPr>
      <w:rFonts w:ascii="Rubik" w:eastAsia="Rubik" w:hAnsi="Rubik" w:cs="Rubik"/>
      <w:b/>
      <w:color w:val="004C6F"/>
      <w:sz w:val="18"/>
      <w:szCs w:val="18"/>
      <w:lang w:val="fr"/>
    </w:rPr>
  </w:style>
  <w:style w:type="character" w:customStyle="1" w:styleId="Sous-titreCar">
    <w:name w:val="Sous-titre Car"/>
    <w:basedOn w:val="Policepardfaut"/>
    <w:link w:val="Sous-titre"/>
    <w:rsid w:val="00005275"/>
    <w:rPr>
      <w:rFonts w:ascii="Rubik" w:eastAsia="Rubik" w:hAnsi="Rubik" w:cs="Rubik"/>
      <w:b/>
      <w:color w:val="004C6F"/>
      <w:sz w:val="18"/>
      <w:szCs w:val="18"/>
      <w:shd w:val="clear" w:color="auto" w:fill="FFFFFF"/>
      <w:lang w:val="fr"/>
    </w:rPr>
  </w:style>
  <w:style w:type="character" w:customStyle="1" w:styleId="Titre2Car">
    <w:name w:val="Titre 2 Car"/>
    <w:basedOn w:val="Policepardfaut"/>
    <w:link w:val="Titre2"/>
    <w:uiPriority w:val="9"/>
    <w:rsid w:val="00CA67DE"/>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F4429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633">
      <w:bodyDiv w:val="1"/>
      <w:marLeft w:val="0"/>
      <w:marRight w:val="0"/>
      <w:marTop w:val="0"/>
      <w:marBottom w:val="0"/>
      <w:divBdr>
        <w:top w:val="none" w:sz="0" w:space="0" w:color="auto"/>
        <w:left w:val="none" w:sz="0" w:space="0" w:color="auto"/>
        <w:bottom w:val="none" w:sz="0" w:space="0" w:color="auto"/>
        <w:right w:val="none" w:sz="0" w:space="0" w:color="auto"/>
      </w:divBdr>
    </w:div>
    <w:div w:id="187449393">
      <w:bodyDiv w:val="1"/>
      <w:marLeft w:val="0"/>
      <w:marRight w:val="0"/>
      <w:marTop w:val="0"/>
      <w:marBottom w:val="0"/>
      <w:divBdr>
        <w:top w:val="none" w:sz="0" w:space="0" w:color="auto"/>
        <w:left w:val="none" w:sz="0" w:space="0" w:color="auto"/>
        <w:bottom w:val="none" w:sz="0" w:space="0" w:color="auto"/>
        <w:right w:val="none" w:sz="0" w:space="0" w:color="auto"/>
      </w:divBdr>
    </w:div>
    <w:div w:id="587884318">
      <w:bodyDiv w:val="1"/>
      <w:marLeft w:val="0"/>
      <w:marRight w:val="0"/>
      <w:marTop w:val="0"/>
      <w:marBottom w:val="0"/>
      <w:divBdr>
        <w:top w:val="none" w:sz="0" w:space="0" w:color="auto"/>
        <w:left w:val="none" w:sz="0" w:space="0" w:color="auto"/>
        <w:bottom w:val="none" w:sz="0" w:space="0" w:color="auto"/>
        <w:right w:val="none" w:sz="0" w:space="0" w:color="auto"/>
      </w:divBdr>
    </w:div>
    <w:div w:id="1189028119">
      <w:bodyDiv w:val="1"/>
      <w:marLeft w:val="0"/>
      <w:marRight w:val="0"/>
      <w:marTop w:val="0"/>
      <w:marBottom w:val="0"/>
      <w:divBdr>
        <w:top w:val="none" w:sz="0" w:space="0" w:color="auto"/>
        <w:left w:val="none" w:sz="0" w:space="0" w:color="auto"/>
        <w:bottom w:val="none" w:sz="0" w:space="0" w:color="auto"/>
        <w:right w:val="none" w:sz="0" w:space="0" w:color="auto"/>
      </w:divBdr>
      <w:divsChild>
        <w:div w:id="1978608887">
          <w:marLeft w:val="0"/>
          <w:marRight w:val="0"/>
          <w:marTop w:val="0"/>
          <w:marBottom w:val="75"/>
          <w:divBdr>
            <w:top w:val="none" w:sz="0" w:space="0" w:color="auto"/>
            <w:left w:val="none" w:sz="0" w:space="0" w:color="auto"/>
            <w:bottom w:val="none" w:sz="0" w:space="0" w:color="auto"/>
            <w:right w:val="single" w:sz="6" w:space="11" w:color="D3D3D3"/>
          </w:divBdr>
        </w:div>
        <w:div w:id="656617717">
          <w:marLeft w:val="0"/>
          <w:marRight w:val="0"/>
          <w:marTop w:val="0"/>
          <w:marBottom w:val="75"/>
          <w:divBdr>
            <w:top w:val="none" w:sz="0" w:space="0" w:color="auto"/>
            <w:left w:val="none" w:sz="0" w:space="0" w:color="auto"/>
            <w:bottom w:val="none" w:sz="0" w:space="0" w:color="auto"/>
            <w:right w:val="none" w:sz="0" w:space="0" w:color="auto"/>
          </w:divBdr>
        </w:div>
      </w:divsChild>
    </w:div>
    <w:div w:id="1488782170">
      <w:bodyDiv w:val="1"/>
      <w:marLeft w:val="0"/>
      <w:marRight w:val="0"/>
      <w:marTop w:val="0"/>
      <w:marBottom w:val="0"/>
      <w:divBdr>
        <w:top w:val="none" w:sz="0" w:space="0" w:color="auto"/>
        <w:left w:val="none" w:sz="0" w:space="0" w:color="auto"/>
        <w:bottom w:val="none" w:sz="0" w:space="0" w:color="auto"/>
        <w:right w:val="none" w:sz="0" w:space="0" w:color="auto"/>
      </w:divBdr>
    </w:div>
    <w:div w:id="21077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impactlearning.com/wp-content/uploads/telephone.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F4BB-1DD3-4A22-AA33-5B55F605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3638</Words>
  <Characters>20011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ElodieNho</dc:creator>
  <cp:lastModifiedBy>CEDRIC</cp:lastModifiedBy>
  <cp:revision>5</cp:revision>
  <cp:lastPrinted>2017-07-10T13:39:00Z</cp:lastPrinted>
  <dcterms:created xsi:type="dcterms:W3CDTF">2019-06-12T16:35:00Z</dcterms:created>
  <dcterms:modified xsi:type="dcterms:W3CDTF">2019-06-15T15:57:00Z</dcterms:modified>
</cp:coreProperties>
</file>